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977" w:rsidRPr="007C7977" w:rsidRDefault="007C7977" w:rsidP="007C7977">
      <w:pPr>
        <w:spacing w:after="0" w:line="408" w:lineRule="auto"/>
        <w:ind w:left="120"/>
        <w:jc w:val="center"/>
        <w:rPr>
          <w:rFonts w:ascii="Calibri" w:eastAsia="Calibri" w:hAnsi="Calibri" w:cs="Arial"/>
          <w:sz w:val="20"/>
        </w:rPr>
      </w:pPr>
      <w:r w:rsidRPr="007C7977">
        <w:rPr>
          <w:rFonts w:ascii="Times New Roman" w:eastAsia="Calibri" w:hAnsi="Times New Roman" w:cs="Arial"/>
          <w:b/>
          <w:color w:val="000000"/>
          <w:sz w:val="24"/>
        </w:rPr>
        <w:t>МИНИСТЕРСТВО ПРОСВЕЩЕНИЯ РОССИЙСКОЙ ФЕДЕРАЦИИ</w:t>
      </w:r>
    </w:p>
    <w:p w:rsidR="007C7977" w:rsidRPr="007C7977" w:rsidRDefault="007C7977" w:rsidP="007C7977">
      <w:pPr>
        <w:spacing w:after="0" w:line="408" w:lineRule="auto"/>
        <w:ind w:left="120"/>
        <w:jc w:val="center"/>
        <w:rPr>
          <w:rFonts w:ascii="Calibri" w:eastAsia="Calibri" w:hAnsi="Calibri" w:cs="Arial"/>
          <w:sz w:val="20"/>
        </w:rPr>
      </w:pPr>
      <w:r w:rsidRPr="007C7977">
        <w:rPr>
          <w:rFonts w:ascii="Times New Roman" w:eastAsia="Calibri" w:hAnsi="Times New Roman" w:cs="Arial"/>
          <w:b/>
          <w:color w:val="000000"/>
          <w:sz w:val="24"/>
        </w:rPr>
        <w:t>‌</w:t>
      </w:r>
      <w:bookmarkStart w:id="0" w:name="b9bd104d-6082-47bd-8132-2766a2040a6c"/>
      <w:r w:rsidRPr="007C7977">
        <w:rPr>
          <w:rFonts w:ascii="Times New Roman" w:eastAsia="Calibri" w:hAnsi="Times New Roman" w:cs="Arial"/>
          <w:b/>
          <w:color w:val="000000"/>
          <w:sz w:val="24"/>
        </w:rPr>
        <w:t xml:space="preserve">Министерство общего и профессионального образования Ростовской области </w:t>
      </w:r>
      <w:bookmarkEnd w:id="0"/>
      <w:r w:rsidRPr="007C7977">
        <w:rPr>
          <w:rFonts w:ascii="Times New Roman" w:eastAsia="Calibri" w:hAnsi="Times New Roman" w:cs="Arial"/>
          <w:b/>
          <w:color w:val="000000"/>
          <w:sz w:val="24"/>
        </w:rPr>
        <w:t xml:space="preserve">‌‌ </w:t>
      </w:r>
    </w:p>
    <w:p w:rsidR="007C7977" w:rsidRPr="007C7977" w:rsidRDefault="007C7977" w:rsidP="007C7977">
      <w:pPr>
        <w:spacing w:after="0" w:line="408" w:lineRule="auto"/>
        <w:ind w:left="120"/>
        <w:jc w:val="center"/>
        <w:rPr>
          <w:rFonts w:ascii="Calibri" w:eastAsia="Calibri" w:hAnsi="Calibri" w:cs="Arial"/>
          <w:sz w:val="20"/>
        </w:rPr>
      </w:pPr>
      <w:r w:rsidRPr="007C7977">
        <w:rPr>
          <w:rFonts w:ascii="Times New Roman" w:eastAsia="Calibri" w:hAnsi="Times New Roman" w:cs="Arial"/>
          <w:b/>
          <w:color w:val="000000"/>
          <w:sz w:val="24"/>
        </w:rPr>
        <w:t xml:space="preserve"> </w:t>
      </w:r>
      <w:bookmarkStart w:id="1" w:name="34df4a62-8dcd-4a78-a0bb-c2323fe584ec"/>
      <w:r w:rsidRPr="007C7977">
        <w:rPr>
          <w:rFonts w:ascii="Times New Roman" w:eastAsia="Calibri" w:hAnsi="Times New Roman" w:cs="Arial"/>
          <w:b/>
          <w:color w:val="000000"/>
          <w:sz w:val="24"/>
        </w:rPr>
        <w:t xml:space="preserve">Администрация </w:t>
      </w:r>
      <w:proofErr w:type="spellStart"/>
      <w:r w:rsidRPr="007C7977">
        <w:rPr>
          <w:rFonts w:ascii="Times New Roman" w:eastAsia="Calibri" w:hAnsi="Times New Roman" w:cs="Arial"/>
          <w:b/>
          <w:color w:val="000000"/>
          <w:sz w:val="24"/>
        </w:rPr>
        <w:t>Мартыновского</w:t>
      </w:r>
      <w:proofErr w:type="spellEnd"/>
      <w:r w:rsidRPr="007C7977">
        <w:rPr>
          <w:rFonts w:ascii="Times New Roman" w:eastAsia="Calibri" w:hAnsi="Times New Roman" w:cs="Arial"/>
          <w:b/>
          <w:color w:val="000000"/>
          <w:sz w:val="24"/>
        </w:rPr>
        <w:t xml:space="preserve"> района</w:t>
      </w:r>
      <w:bookmarkEnd w:id="1"/>
      <w:r w:rsidRPr="007C7977">
        <w:rPr>
          <w:rFonts w:ascii="Times New Roman" w:eastAsia="Calibri" w:hAnsi="Times New Roman" w:cs="Arial"/>
          <w:b/>
          <w:color w:val="000000"/>
          <w:sz w:val="24"/>
        </w:rPr>
        <w:t xml:space="preserve"> </w:t>
      </w:r>
    </w:p>
    <w:p w:rsidR="007C7977" w:rsidRPr="007C7977" w:rsidRDefault="007C7977" w:rsidP="007C7977">
      <w:pPr>
        <w:spacing w:after="0" w:line="408" w:lineRule="auto"/>
        <w:ind w:left="120"/>
        <w:jc w:val="center"/>
        <w:rPr>
          <w:rFonts w:ascii="Calibri" w:eastAsia="Calibri" w:hAnsi="Calibri" w:cs="Arial"/>
          <w:sz w:val="20"/>
        </w:rPr>
      </w:pPr>
      <w:r w:rsidRPr="007C7977">
        <w:rPr>
          <w:rFonts w:ascii="Times New Roman" w:eastAsia="Calibri" w:hAnsi="Times New Roman" w:cs="Arial"/>
          <w:b/>
          <w:color w:val="000000"/>
          <w:sz w:val="24"/>
        </w:rPr>
        <w:t>МБОУ ООШ№ 16, х. Арбузов</w:t>
      </w:r>
    </w:p>
    <w:p w:rsidR="007C7977" w:rsidRPr="007C7977" w:rsidRDefault="007C7977" w:rsidP="007C7977">
      <w:pPr>
        <w:spacing w:after="0" w:line="276" w:lineRule="auto"/>
        <w:ind w:left="120"/>
        <w:rPr>
          <w:rFonts w:ascii="Calibri" w:eastAsia="Calibri" w:hAnsi="Calibri" w:cs="Arial"/>
        </w:rPr>
      </w:pPr>
    </w:p>
    <w:p w:rsidR="007C7977" w:rsidRPr="007C7977" w:rsidRDefault="007C7977" w:rsidP="007C7977">
      <w:pPr>
        <w:spacing w:after="0" w:line="276" w:lineRule="auto"/>
        <w:ind w:left="120"/>
        <w:rPr>
          <w:rFonts w:ascii="Calibri" w:eastAsia="Calibri" w:hAnsi="Calibri" w:cs="Arial"/>
        </w:rPr>
      </w:pPr>
    </w:p>
    <w:tbl>
      <w:tblPr>
        <w:tblpPr w:leftFromText="180" w:rightFromText="180" w:bottomFromText="160" w:vertAnchor="text" w:horzAnchor="page" w:tblpX="879" w:tblpY="63"/>
        <w:tblW w:w="10773" w:type="dxa"/>
        <w:tblLook w:val="04A0" w:firstRow="1" w:lastRow="0" w:firstColumn="1" w:lastColumn="0" w:noHBand="0" w:noVBand="1"/>
      </w:tblPr>
      <w:tblGrid>
        <w:gridCol w:w="3544"/>
        <w:gridCol w:w="3544"/>
        <w:gridCol w:w="3685"/>
      </w:tblGrid>
      <w:tr w:rsidR="007C7977" w:rsidRPr="007C7977" w:rsidTr="007C7977">
        <w:tc>
          <w:tcPr>
            <w:tcW w:w="3544" w:type="dxa"/>
          </w:tcPr>
          <w:p w:rsidR="007C7977" w:rsidRPr="007C7977" w:rsidRDefault="007C7977" w:rsidP="007C7977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РАССМОТРЕНО</w:t>
            </w:r>
          </w:p>
          <w:p w:rsidR="007C7977" w:rsidRPr="007C7977" w:rsidRDefault="007C7977" w:rsidP="007C79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Руководитель </w:t>
            </w:r>
          </w:p>
          <w:p w:rsidR="007C7977" w:rsidRPr="007C7977" w:rsidRDefault="007C7977" w:rsidP="007C79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методического совета</w:t>
            </w:r>
          </w:p>
          <w:p w:rsidR="007C7977" w:rsidRPr="007C7977" w:rsidRDefault="007C7977" w:rsidP="007C797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________________________ </w:t>
            </w:r>
          </w:p>
          <w:p w:rsidR="00EF5CF9" w:rsidRDefault="00EF5CF9" w:rsidP="007C79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                         </w:t>
            </w:r>
            <w:r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Ефименко С. А</w:t>
            </w: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.</w:t>
            </w:r>
          </w:p>
          <w:p w:rsidR="007C7977" w:rsidRPr="007C7977" w:rsidRDefault="007C7977" w:rsidP="007C79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Протокол № 1 от «24» 08.2024</w:t>
            </w:r>
            <w:r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г.</w:t>
            </w:r>
          </w:p>
          <w:p w:rsidR="007C7977" w:rsidRPr="007C7977" w:rsidRDefault="007C7977" w:rsidP="007C797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7C7977" w:rsidRPr="007C7977" w:rsidRDefault="007C7977" w:rsidP="007C797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СОГЛАСОВАНО</w:t>
            </w:r>
          </w:p>
          <w:p w:rsidR="007C7977" w:rsidRPr="007C7977" w:rsidRDefault="007C7977" w:rsidP="007C79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Заместитель директора по</w:t>
            </w:r>
          </w:p>
          <w:p w:rsidR="007C7977" w:rsidRPr="007C7977" w:rsidRDefault="007C7977" w:rsidP="007C79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УВР</w:t>
            </w:r>
          </w:p>
          <w:p w:rsidR="007C7977" w:rsidRPr="007C7977" w:rsidRDefault="007C7977" w:rsidP="007C797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____________________ </w:t>
            </w:r>
          </w:p>
          <w:p w:rsidR="007C7977" w:rsidRPr="007C7977" w:rsidRDefault="007C7977" w:rsidP="007C797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Ефименко С. А.</w:t>
            </w:r>
          </w:p>
          <w:p w:rsidR="007C7977" w:rsidRPr="007C7977" w:rsidRDefault="00EF5CF9" w:rsidP="007C79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Протокол №1 от «28» 08. 2024</w:t>
            </w:r>
            <w:r w:rsidR="007C7977"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г.</w:t>
            </w:r>
          </w:p>
          <w:p w:rsidR="007C7977" w:rsidRPr="007C7977" w:rsidRDefault="007C7977" w:rsidP="007C797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7C7977" w:rsidRPr="007C7977" w:rsidRDefault="007C7977" w:rsidP="007C797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УТВЕРЖДЕНО</w:t>
            </w:r>
          </w:p>
          <w:p w:rsidR="007C7977" w:rsidRPr="007C7977" w:rsidRDefault="007C7977" w:rsidP="007C79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Директор МБОУ ООШ </w:t>
            </w:r>
          </w:p>
          <w:p w:rsidR="007C7977" w:rsidRPr="007C7977" w:rsidRDefault="007C7977" w:rsidP="007C79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№ 16 х. Арбузов</w:t>
            </w:r>
          </w:p>
          <w:p w:rsidR="007C7977" w:rsidRPr="007C7977" w:rsidRDefault="007C7977" w:rsidP="007C797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________________________ </w:t>
            </w:r>
          </w:p>
          <w:p w:rsidR="007C7977" w:rsidRPr="007C7977" w:rsidRDefault="007C7977" w:rsidP="007C797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Краснова Г. А.</w:t>
            </w:r>
          </w:p>
          <w:p w:rsidR="007C7977" w:rsidRPr="007C7977" w:rsidRDefault="00EF5CF9" w:rsidP="007C79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Приказ </w:t>
            </w:r>
            <w:proofErr w:type="gramStart"/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№ </w:t>
            </w:r>
            <w:r w:rsidR="007C7977"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 от</w:t>
            </w:r>
            <w:proofErr w:type="gramEnd"/>
            <w:r w:rsidR="007C7977"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 «28» 08.</w:t>
            </w: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 2024</w:t>
            </w:r>
            <w:r w:rsidR="007C7977" w:rsidRPr="007C7977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г.</w:t>
            </w:r>
          </w:p>
          <w:p w:rsidR="007C7977" w:rsidRPr="007C7977" w:rsidRDefault="007C7977" w:rsidP="007C797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</w:p>
        </w:tc>
      </w:tr>
    </w:tbl>
    <w:p w:rsidR="007C7977" w:rsidRPr="007C7977" w:rsidRDefault="007C7977" w:rsidP="007C7977">
      <w:pPr>
        <w:spacing w:after="0" w:line="276" w:lineRule="auto"/>
        <w:ind w:left="120"/>
        <w:rPr>
          <w:rFonts w:ascii="Calibri" w:eastAsia="Calibri" w:hAnsi="Calibri" w:cs="Arial"/>
        </w:rPr>
      </w:pPr>
    </w:p>
    <w:p w:rsidR="007C7977" w:rsidRPr="007C7977" w:rsidRDefault="007C7977" w:rsidP="007C7977">
      <w:pPr>
        <w:spacing w:after="0" w:line="276" w:lineRule="auto"/>
        <w:ind w:left="120"/>
        <w:rPr>
          <w:rFonts w:ascii="Calibri" w:eastAsia="Calibri" w:hAnsi="Calibri" w:cs="Arial"/>
        </w:rPr>
      </w:pPr>
    </w:p>
    <w:p w:rsidR="007C7977" w:rsidRPr="007C7977" w:rsidRDefault="007C7977" w:rsidP="007C7977">
      <w:pPr>
        <w:spacing w:after="0" w:line="276" w:lineRule="auto"/>
        <w:ind w:left="120"/>
        <w:rPr>
          <w:rFonts w:ascii="Calibri" w:eastAsia="Calibri" w:hAnsi="Calibri" w:cs="Arial"/>
        </w:rPr>
      </w:pPr>
    </w:p>
    <w:p w:rsidR="007C7977" w:rsidRPr="007C7977" w:rsidRDefault="007C7977" w:rsidP="007C7977">
      <w:pPr>
        <w:spacing w:after="0" w:line="276" w:lineRule="auto"/>
        <w:ind w:left="120"/>
        <w:rPr>
          <w:rFonts w:ascii="Calibri" w:eastAsia="Calibri" w:hAnsi="Calibri" w:cs="Arial"/>
        </w:rPr>
      </w:pPr>
      <w:r w:rsidRPr="007C7977">
        <w:rPr>
          <w:rFonts w:ascii="Times New Roman" w:eastAsia="Calibri" w:hAnsi="Times New Roman" w:cs="Arial"/>
          <w:color w:val="000000"/>
          <w:sz w:val="28"/>
        </w:rPr>
        <w:t>‌</w:t>
      </w:r>
    </w:p>
    <w:p w:rsidR="007C7977" w:rsidRPr="007C7977" w:rsidRDefault="007C7977" w:rsidP="007C7977">
      <w:pPr>
        <w:spacing w:after="0" w:line="276" w:lineRule="auto"/>
        <w:ind w:left="120"/>
        <w:rPr>
          <w:rFonts w:ascii="Calibri" w:eastAsia="Calibri" w:hAnsi="Calibri" w:cs="Arial"/>
        </w:rPr>
      </w:pPr>
    </w:p>
    <w:p w:rsidR="007C7977" w:rsidRPr="007C7977" w:rsidRDefault="007C7977" w:rsidP="007C7977">
      <w:pPr>
        <w:spacing w:after="0" w:line="408" w:lineRule="auto"/>
        <w:jc w:val="center"/>
        <w:rPr>
          <w:rFonts w:ascii="Calibri" w:eastAsia="Calibri" w:hAnsi="Calibri" w:cs="Arial"/>
          <w:sz w:val="20"/>
        </w:rPr>
      </w:pPr>
      <w:r w:rsidRPr="007C7977">
        <w:rPr>
          <w:rFonts w:ascii="Times New Roman" w:eastAsia="Calibri" w:hAnsi="Times New Roman" w:cs="Arial"/>
          <w:b/>
          <w:color w:val="000000"/>
          <w:sz w:val="24"/>
        </w:rPr>
        <w:t>РАБОЧАЯ ПРОГРАММА</w:t>
      </w:r>
    </w:p>
    <w:p w:rsidR="007C7977" w:rsidRPr="007C7977" w:rsidRDefault="007C7977" w:rsidP="007C7977">
      <w:pPr>
        <w:spacing w:after="0" w:line="408" w:lineRule="auto"/>
        <w:jc w:val="center"/>
        <w:rPr>
          <w:rFonts w:ascii="Times New Roman" w:eastAsia="Calibri" w:hAnsi="Times New Roman" w:cs="Arial"/>
          <w:b/>
          <w:color w:val="000000"/>
          <w:sz w:val="24"/>
        </w:rPr>
      </w:pPr>
      <w:r w:rsidRPr="007C7977">
        <w:rPr>
          <w:rFonts w:ascii="Times New Roman" w:eastAsia="Calibri" w:hAnsi="Times New Roman" w:cs="Arial"/>
          <w:b/>
          <w:color w:val="000000"/>
          <w:sz w:val="24"/>
        </w:rPr>
        <w:t>внеуроч</w:t>
      </w:r>
      <w:r w:rsidR="00EF5CF9">
        <w:rPr>
          <w:rFonts w:ascii="Times New Roman" w:eastAsia="Calibri" w:hAnsi="Times New Roman" w:cs="Arial"/>
          <w:b/>
          <w:color w:val="000000"/>
          <w:sz w:val="24"/>
        </w:rPr>
        <w:t>ной деятельности «Мы и удивительный мир</w:t>
      </w:r>
      <w:r w:rsidRPr="007C7977">
        <w:rPr>
          <w:rFonts w:ascii="Times New Roman" w:eastAsia="Calibri" w:hAnsi="Times New Roman" w:cs="Arial"/>
          <w:b/>
          <w:color w:val="000000"/>
          <w:sz w:val="24"/>
        </w:rPr>
        <w:t>»</w:t>
      </w:r>
    </w:p>
    <w:p w:rsidR="007C7977" w:rsidRPr="007C7977" w:rsidRDefault="00EF5CF9" w:rsidP="007C7977">
      <w:pPr>
        <w:spacing w:after="0" w:line="408" w:lineRule="auto"/>
        <w:jc w:val="center"/>
        <w:rPr>
          <w:rFonts w:ascii="Times New Roman" w:eastAsia="Calibri" w:hAnsi="Times New Roman" w:cs="Arial"/>
          <w:color w:val="000000"/>
          <w:sz w:val="24"/>
        </w:rPr>
      </w:pPr>
      <w:r>
        <w:rPr>
          <w:rFonts w:ascii="Times New Roman" w:eastAsia="Calibri" w:hAnsi="Times New Roman" w:cs="Arial"/>
          <w:color w:val="000000"/>
          <w:sz w:val="24"/>
        </w:rPr>
        <w:t>(общекультурное</w:t>
      </w:r>
      <w:r w:rsidR="007C7977" w:rsidRPr="007C7977">
        <w:rPr>
          <w:rFonts w:ascii="Times New Roman" w:eastAsia="Calibri" w:hAnsi="Times New Roman" w:cs="Arial"/>
          <w:color w:val="000000"/>
          <w:sz w:val="24"/>
        </w:rPr>
        <w:t xml:space="preserve"> направление)</w:t>
      </w:r>
    </w:p>
    <w:p w:rsidR="007C7977" w:rsidRPr="007C7977" w:rsidRDefault="007C7977" w:rsidP="007C7977">
      <w:pPr>
        <w:spacing w:after="0" w:line="408" w:lineRule="auto"/>
        <w:jc w:val="center"/>
        <w:rPr>
          <w:rFonts w:ascii="Calibri" w:eastAsia="Calibri" w:hAnsi="Calibri" w:cs="Arial"/>
          <w:sz w:val="20"/>
        </w:rPr>
      </w:pPr>
      <w:r w:rsidRPr="007C7977">
        <w:rPr>
          <w:rFonts w:ascii="Times New Roman" w:eastAsia="Calibri" w:hAnsi="Times New Roman" w:cs="Arial"/>
          <w:color w:val="000000"/>
          <w:sz w:val="24"/>
        </w:rPr>
        <w:t>для обучающихся 1 класса</w:t>
      </w:r>
    </w:p>
    <w:p w:rsidR="007C7977" w:rsidRPr="007C7977" w:rsidRDefault="00EF5CF9" w:rsidP="007C7977">
      <w:pPr>
        <w:spacing w:after="0" w:line="408" w:lineRule="auto"/>
        <w:jc w:val="center"/>
        <w:rPr>
          <w:rFonts w:ascii="Times New Roman" w:eastAsia="Calibri" w:hAnsi="Times New Roman" w:cs="Arial"/>
          <w:color w:val="000000"/>
          <w:sz w:val="24"/>
        </w:rPr>
      </w:pPr>
      <w:r>
        <w:rPr>
          <w:rFonts w:ascii="Times New Roman" w:eastAsia="Calibri" w:hAnsi="Times New Roman" w:cs="Arial"/>
          <w:color w:val="000000"/>
          <w:sz w:val="24"/>
        </w:rPr>
        <w:t>на 2024-2025</w:t>
      </w:r>
      <w:r w:rsidR="007C7977" w:rsidRPr="007C7977">
        <w:rPr>
          <w:rFonts w:ascii="Times New Roman" w:eastAsia="Calibri" w:hAnsi="Times New Roman" w:cs="Arial"/>
          <w:color w:val="000000"/>
          <w:sz w:val="24"/>
        </w:rPr>
        <w:t xml:space="preserve"> учебный год</w:t>
      </w:r>
    </w:p>
    <w:p w:rsidR="007C7977" w:rsidRPr="007C7977" w:rsidRDefault="007C7977" w:rsidP="007C7977">
      <w:pPr>
        <w:spacing w:after="0" w:line="408" w:lineRule="auto"/>
        <w:jc w:val="center"/>
        <w:rPr>
          <w:rFonts w:ascii="Times New Roman" w:eastAsia="Calibri" w:hAnsi="Times New Roman" w:cs="Arial"/>
          <w:color w:val="000000"/>
          <w:sz w:val="24"/>
        </w:rPr>
      </w:pPr>
    </w:p>
    <w:p w:rsidR="007C7977" w:rsidRPr="007C7977" w:rsidRDefault="007C7977" w:rsidP="007C7977">
      <w:pPr>
        <w:spacing w:after="0" w:line="408" w:lineRule="auto"/>
        <w:rPr>
          <w:rFonts w:ascii="Times New Roman" w:eastAsia="Calibri" w:hAnsi="Times New Roman" w:cs="Arial"/>
          <w:b/>
          <w:color w:val="000000"/>
          <w:sz w:val="24"/>
        </w:rPr>
      </w:pPr>
    </w:p>
    <w:p w:rsidR="007C7977" w:rsidRPr="007C7977" w:rsidRDefault="007C7977" w:rsidP="007C7977">
      <w:pPr>
        <w:spacing w:after="0" w:line="408" w:lineRule="auto"/>
        <w:rPr>
          <w:rFonts w:ascii="Times New Roman" w:eastAsia="Calibri" w:hAnsi="Times New Roman" w:cs="Arial"/>
          <w:color w:val="000000"/>
          <w:sz w:val="24"/>
        </w:rPr>
      </w:pPr>
      <w:r w:rsidRPr="007C7977">
        <w:rPr>
          <w:rFonts w:ascii="Times New Roman" w:eastAsia="Calibri" w:hAnsi="Times New Roman" w:cs="Arial"/>
          <w:b/>
          <w:color w:val="000000"/>
          <w:sz w:val="24"/>
        </w:rPr>
        <w:t>Составитель:</w:t>
      </w:r>
      <w:r w:rsidRPr="007C7977">
        <w:rPr>
          <w:rFonts w:ascii="Times New Roman" w:eastAsia="Calibri" w:hAnsi="Times New Roman" w:cs="Arial"/>
          <w:color w:val="000000"/>
          <w:sz w:val="24"/>
        </w:rPr>
        <w:t xml:space="preserve"> Передерий Яна Леонидовна,</w:t>
      </w:r>
    </w:p>
    <w:p w:rsidR="007C7977" w:rsidRPr="007C7977" w:rsidRDefault="007C7977" w:rsidP="007C7977">
      <w:pPr>
        <w:spacing w:after="0" w:line="408" w:lineRule="auto"/>
        <w:rPr>
          <w:rFonts w:ascii="Calibri" w:eastAsia="Calibri" w:hAnsi="Calibri" w:cs="Arial"/>
          <w:sz w:val="20"/>
        </w:rPr>
      </w:pPr>
      <w:r w:rsidRPr="007C7977">
        <w:rPr>
          <w:rFonts w:ascii="Times New Roman" w:eastAsia="Calibri" w:hAnsi="Times New Roman" w:cs="Arial"/>
          <w:color w:val="000000"/>
          <w:sz w:val="24"/>
        </w:rPr>
        <w:t>педагог-психолог</w:t>
      </w:r>
    </w:p>
    <w:p w:rsidR="007C7977" w:rsidRPr="007C7977" w:rsidRDefault="007C7977" w:rsidP="007C7977">
      <w:pPr>
        <w:spacing w:after="0" w:line="276" w:lineRule="auto"/>
        <w:rPr>
          <w:rFonts w:ascii="Times New Roman" w:eastAsia="Calibri" w:hAnsi="Times New Roman" w:cs="Arial"/>
          <w:b/>
          <w:color w:val="000000"/>
          <w:sz w:val="24"/>
        </w:rPr>
      </w:pPr>
    </w:p>
    <w:p w:rsidR="007C7977" w:rsidRPr="007C7977" w:rsidRDefault="007C7977" w:rsidP="007C7977">
      <w:pPr>
        <w:spacing w:after="0" w:line="276" w:lineRule="auto"/>
        <w:ind w:left="120"/>
        <w:jc w:val="center"/>
        <w:rPr>
          <w:rFonts w:ascii="Times New Roman" w:eastAsia="Calibri" w:hAnsi="Times New Roman" w:cs="Arial"/>
          <w:b/>
          <w:color w:val="000000"/>
          <w:sz w:val="24"/>
        </w:rPr>
      </w:pPr>
    </w:p>
    <w:p w:rsidR="007C7977" w:rsidRPr="007C7977" w:rsidRDefault="007C7977" w:rsidP="007C7977">
      <w:pPr>
        <w:tabs>
          <w:tab w:val="left" w:pos="3735"/>
          <w:tab w:val="center" w:pos="4737"/>
        </w:tabs>
        <w:spacing w:after="0" w:line="276" w:lineRule="auto"/>
        <w:ind w:left="120"/>
        <w:rPr>
          <w:rFonts w:ascii="Times New Roman" w:eastAsia="Calibri" w:hAnsi="Times New Roman" w:cs="Arial"/>
          <w:b/>
          <w:color w:val="000000"/>
          <w:sz w:val="24"/>
        </w:rPr>
      </w:pPr>
      <w:r w:rsidRPr="007C7977">
        <w:rPr>
          <w:rFonts w:ascii="Times New Roman" w:eastAsia="Calibri" w:hAnsi="Times New Roman" w:cs="Arial"/>
          <w:b/>
          <w:color w:val="000000"/>
          <w:sz w:val="24"/>
        </w:rPr>
        <w:tab/>
      </w:r>
    </w:p>
    <w:p w:rsidR="007C7977" w:rsidRPr="007C7977" w:rsidRDefault="007C7977" w:rsidP="007C7977">
      <w:pPr>
        <w:tabs>
          <w:tab w:val="left" w:pos="3735"/>
          <w:tab w:val="center" w:pos="4737"/>
        </w:tabs>
        <w:spacing w:after="0" w:line="276" w:lineRule="auto"/>
        <w:ind w:left="120"/>
        <w:rPr>
          <w:rFonts w:ascii="Times New Roman" w:eastAsia="Calibri" w:hAnsi="Times New Roman" w:cs="Arial"/>
          <w:b/>
          <w:color w:val="000000"/>
          <w:sz w:val="24"/>
        </w:rPr>
      </w:pPr>
    </w:p>
    <w:p w:rsidR="007C7977" w:rsidRPr="007C7977" w:rsidRDefault="007C7977" w:rsidP="007C7977">
      <w:pPr>
        <w:tabs>
          <w:tab w:val="left" w:pos="3735"/>
          <w:tab w:val="center" w:pos="4737"/>
        </w:tabs>
        <w:spacing w:after="0" w:line="276" w:lineRule="auto"/>
        <w:ind w:left="120"/>
        <w:rPr>
          <w:rFonts w:ascii="Calibri" w:eastAsia="Calibri" w:hAnsi="Calibri" w:cs="Arial"/>
          <w:sz w:val="20"/>
        </w:rPr>
        <w:sectPr w:rsidR="007C7977" w:rsidRPr="007C7977" w:rsidSect="007C7977">
          <w:pgSz w:w="11906" w:h="16838"/>
          <w:pgMar w:top="851" w:right="567" w:bottom="851" w:left="425" w:header="709" w:footer="709" w:gutter="0"/>
          <w:cols w:space="708"/>
          <w:docGrid w:linePitch="360"/>
        </w:sectPr>
      </w:pPr>
      <w:bookmarkStart w:id="2" w:name="6129fc25-1484-4cce-a161-840ff826026d"/>
      <w:r w:rsidRPr="007C7977">
        <w:rPr>
          <w:rFonts w:ascii="Times New Roman" w:eastAsia="Calibri" w:hAnsi="Times New Roman" w:cs="Arial"/>
          <w:b/>
          <w:color w:val="000000"/>
          <w:sz w:val="24"/>
        </w:rPr>
        <w:tab/>
        <w:t>х. Арбузов</w:t>
      </w:r>
      <w:bookmarkEnd w:id="2"/>
      <w:r w:rsidRPr="007C7977">
        <w:rPr>
          <w:rFonts w:ascii="Times New Roman" w:eastAsia="Calibri" w:hAnsi="Times New Roman" w:cs="Arial"/>
          <w:b/>
          <w:color w:val="000000"/>
          <w:sz w:val="24"/>
        </w:rPr>
        <w:t xml:space="preserve">, </w:t>
      </w:r>
      <w:bookmarkStart w:id="3" w:name="62614f64-10de-4f5c-96b5-e9621fb5538a"/>
      <w:r w:rsidRPr="007C7977">
        <w:rPr>
          <w:rFonts w:ascii="Times New Roman" w:eastAsia="Calibri" w:hAnsi="Times New Roman" w:cs="Arial"/>
          <w:b/>
          <w:color w:val="000000"/>
          <w:sz w:val="24"/>
        </w:rPr>
        <w:t>202</w:t>
      </w:r>
      <w:bookmarkEnd w:id="3"/>
      <w:r w:rsidR="00EF5CF9">
        <w:rPr>
          <w:rFonts w:ascii="Times New Roman" w:eastAsia="Calibri" w:hAnsi="Times New Roman" w:cs="Arial"/>
          <w:b/>
          <w:color w:val="000000"/>
          <w:sz w:val="24"/>
        </w:rPr>
        <w:t>4</w:t>
      </w:r>
      <w:r w:rsidRPr="007C7977">
        <w:rPr>
          <w:rFonts w:ascii="Times New Roman" w:eastAsia="Calibri" w:hAnsi="Times New Roman" w:cs="Arial"/>
          <w:b/>
          <w:color w:val="000000"/>
          <w:sz w:val="24"/>
        </w:rPr>
        <w:t xml:space="preserve"> год</w:t>
      </w:r>
      <w:bookmarkStart w:id="4" w:name="block-4011074"/>
      <w:bookmarkEnd w:id="4"/>
    </w:p>
    <w:p w:rsidR="007C7977" w:rsidRPr="007C7977" w:rsidRDefault="007C7977" w:rsidP="007C7977">
      <w:pPr>
        <w:spacing w:after="0" w:line="27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7977" w:rsidRPr="007C7977" w:rsidRDefault="007C7977" w:rsidP="007C7977">
      <w:pPr>
        <w:spacing w:after="0" w:line="270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7977" w:rsidRPr="007C7977" w:rsidRDefault="007C7977" w:rsidP="007C7977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записка.</w:t>
      </w:r>
    </w:p>
    <w:p w:rsidR="007C7977" w:rsidRPr="007C7977" w:rsidRDefault="007C7977" w:rsidP="007C79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«Мир вокруг нас», составлена на основе авторской программы по внеурочной деятельности В.А. Горской, А.А. Тимофеев, Д.В. Смирнов и др. – М.: Просвещение, 2010 и сборника программ внеурочной деятельности: 1-4. Виноградовой Н. Ф. – М.: </w:t>
      </w:r>
      <w:proofErr w:type="spellStart"/>
      <w:r w:rsidRPr="007C79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Вентана</w:t>
      </w:r>
      <w:proofErr w:type="spellEnd"/>
      <w:r w:rsidRPr="007C79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Граф, 2014 г.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Программа «Юный эколог» разработана в соответствии с требованиями Закона «Об образовании», Концепцией общекультурного развития российских школьников, Федеральным государственным образовательным стандартом общего образования.</w:t>
      </w:r>
    </w:p>
    <w:p w:rsidR="007C7977" w:rsidRPr="007C7977" w:rsidRDefault="007C7977" w:rsidP="007C797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t>нормативно-правовых документов федерального уровня:</w:t>
      </w:r>
    </w:p>
    <w:p w:rsidR="007C7977" w:rsidRPr="007C7977" w:rsidRDefault="007C7977" w:rsidP="007C79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-федеральный закон от 29.12.2012 № 273 -ФЗ "Об образовании в РФ" п.5 ч.3 ст.47; п.1 ч.1</w:t>
      </w:r>
    </w:p>
    <w:p w:rsidR="007C7977" w:rsidRPr="007C7977" w:rsidRDefault="007C7977" w:rsidP="007C79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ст. 48;</w:t>
      </w:r>
    </w:p>
    <w:p w:rsidR="007C7977" w:rsidRPr="007C7977" w:rsidRDefault="007C7977" w:rsidP="007C79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-федеральный государственный образовательный стандарт начального общего</w:t>
      </w:r>
    </w:p>
    <w:p w:rsidR="007C7977" w:rsidRPr="007C7977" w:rsidRDefault="007C7977" w:rsidP="007C79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образования, утвержденный приказом Министерства образования и науки Российской</w:t>
      </w:r>
    </w:p>
    <w:p w:rsidR="007C7977" w:rsidRPr="007C7977" w:rsidRDefault="007C7977" w:rsidP="007C79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Федерации от 6 октября 2009 г. № 373 (в редакции приказов </w:t>
      </w:r>
      <w:proofErr w:type="spellStart"/>
      <w:r w:rsidRPr="007C7977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России от 26 ноября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2010 г. №1241, от 22 августа 2011 г. № 2357);</w:t>
      </w:r>
    </w:p>
    <w:p w:rsidR="007C7977" w:rsidRPr="007C7977" w:rsidRDefault="007C7977" w:rsidP="007C79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7977" w:rsidRPr="007C7977" w:rsidRDefault="007C7977" w:rsidP="007C7977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внеурочного курса.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Начальная школа – важнейший этап интенсивного накопления знаний об окружающем мире, развития многогранных отношений младшего школьника к природному и социальному окружению, способствующий становлению личности, формированию экологической культуры.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C7977">
        <w:rPr>
          <w:rFonts w:ascii="Times New Roman" w:eastAsia="Calibri" w:hAnsi="Times New Roman" w:cs="Times New Roman"/>
          <w:sz w:val="24"/>
          <w:szCs w:val="24"/>
        </w:rPr>
        <w:t>Программа  имеет</w:t>
      </w:r>
      <w:proofErr w:type="gramEnd"/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особое значение в формировании у  учащихся целостного взгляда на окружающую нас социальную и природную среду, места человека в ней, его биологическую и социальную сущность.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7977">
        <w:rPr>
          <w:rFonts w:ascii="Times New Roman" w:eastAsia="Calibri" w:hAnsi="Times New Roman" w:cs="Times New Roman"/>
          <w:b/>
          <w:sz w:val="24"/>
          <w:szCs w:val="24"/>
        </w:rPr>
        <w:t>Основная цель занятий</w:t>
      </w:r>
      <w:r w:rsidRPr="007C797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– формирование социального опыта школьника;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осознание элементарного взаимодействия в системе «человек – природа – общество»;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воспитание правильного отношения к среде обитания и правил поведения в ней.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Программа позволяет установить более тесные связи между познанием природы и социальной жизни, обеспечить реальную преемственность и перспективность изучения окружающего мира, создать условия для более плавного и целесообразного формирования нравственно-этических установок.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t>Основная задача</w:t>
      </w: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– научить детей использовать имеющиеся знания о флоре и фауне в повседневной жизни; обучить умению работать индивидуально и в группе, вести дискуссию, отстаивать свою точку зрения; развить природные задатки и способности детей; воспитывать чувство бережного отношения к природе и здоровью человека.</w:t>
      </w:r>
    </w:p>
    <w:p w:rsidR="007C7977" w:rsidRPr="007C7977" w:rsidRDefault="007C7977" w:rsidP="007C7977">
      <w:pPr>
        <w:spacing w:before="30"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                              </w:t>
      </w: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и методы работы</w:t>
      </w:r>
    </w:p>
    <w:p w:rsidR="007C7977" w:rsidRPr="007C7977" w:rsidRDefault="007C7977" w:rsidP="007C7977">
      <w:pPr>
        <w:spacing w:after="0" w:line="240" w:lineRule="auto"/>
        <w:ind w:right="-5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воспитательной работы: </w:t>
      </w:r>
    </w:p>
    <w:p w:rsidR="007C7977" w:rsidRPr="007C7977" w:rsidRDefault="007C7977" w:rsidP="007C7977">
      <w:pPr>
        <w:numPr>
          <w:ilvl w:val="0"/>
          <w:numId w:val="22"/>
        </w:numPr>
        <w:spacing w:after="0" w:line="240" w:lineRule="auto"/>
        <w:ind w:right="-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познавательная беседа;</w:t>
      </w:r>
    </w:p>
    <w:p w:rsidR="007C7977" w:rsidRPr="007C7977" w:rsidRDefault="007C7977" w:rsidP="007C7977">
      <w:pPr>
        <w:numPr>
          <w:ilvl w:val="0"/>
          <w:numId w:val="22"/>
        </w:numPr>
        <w:spacing w:after="0" w:line="240" w:lineRule="auto"/>
        <w:ind w:right="-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этическая беседа;</w:t>
      </w:r>
    </w:p>
    <w:p w:rsidR="007C7977" w:rsidRPr="007C7977" w:rsidRDefault="007C7977" w:rsidP="007C7977">
      <w:pPr>
        <w:numPr>
          <w:ilvl w:val="0"/>
          <w:numId w:val="22"/>
        </w:numPr>
        <w:spacing w:after="0" w:line="240" w:lineRule="auto"/>
        <w:ind w:right="-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профилактическая беседа;</w:t>
      </w:r>
    </w:p>
    <w:p w:rsidR="007C7977" w:rsidRPr="007C7977" w:rsidRDefault="007C7977" w:rsidP="007C7977">
      <w:pPr>
        <w:numPr>
          <w:ilvl w:val="0"/>
          <w:numId w:val="22"/>
        </w:numPr>
        <w:spacing w:after="0" w:line="240" w:lineRule="auto"/>
        <w:ind w:right="-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игры: ролевые, ситуационные; </w:t>
      </w:r>
    </w:p>
    <w:p w:rsidR="007C7977" w:rsidRPr="007C7977" w:rsidRDefault="007C7977" w:rsidP="007C7977">
      <w:pPr>
        <w:numPr>
          <w:ilvl w:val="0"/>
          <w:numId w:val="22"/>
        </w:numPr>
        <w:spacing w:after="0" w:line="240" w:lineRule="auto"/>
        <w:ind w:right="-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с использованием художественных средств выразительности;</w:t>
      </w:r>
    </w:p>
    <w:p w:rsidR="007C7977" w:rsidRPr="007C7977" w:rsidRDefault="007C7977" w:rsidP="007C7977">
      <w:pPr>
        <w:numPr>
          <w:ilvl w:val="0"/>
          <w:numId w:val="22"/>
        </w:numPr>
        <w:spacing w:after="0" w:line="240" w:lineRule="auto"/>
        <w:ind w:right="-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упражнения;</w:t>
      </w:r>
    </w:p>
    <w:p w:rsidR="007C7977" w:rsidRPr="007C7977" w:rsidRDefault="007C7977" w:rsidP="007C7977">
      <w:pPr>
        <w:numPr>
          <w:ilvl w:val="0"/>
          <w:numId w:val="22"/>
        </w:numPr>
        <w:spacing w:after="0" w:line="240" w:lineRule="auto"/>
        <w:ind w:right="-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тренинги; </w:t>
      </w:r>
    </w:p>
    <w:p w:rsidR="007C7977" w:rsidRPr="007C7977" w:rsidRDefault="007C7977" w:rsidP="007C7977">
      <w:pPr>
        <w:numPr>
          <w:ilvl w:val="0"/>
          <w:numId w:val="22"/>
        </w:numPr>
        <w:spacing w:after="0" w:line="240" w:lineRule="auto"/>
        <w:ind w:right="-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экскурсии;</w:t>
      </w:r>
    </w:p>
    <w:p w:rsidR="007C7977" w:rsidRPr="007C7977" w:rsidRDefault="007C7977" w:rsidP="007C7977">
      <w:pPr>
        <w:numPr>
          <w:ilvl w:val="0"/>
          <w:numId w:val="22"/>
        </w:numPr>
        <w:spacing w:after="0" w:line="240" w:lineRule="auto"/>
        <w:ind w:right="-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тестирование, что осуществляется в режиме коллективных (массовых</w:t>
      </w:r>
      <w:proofErr w:type="gramStart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),  групповых</w:t>
      </w:r>
      <w:proofErr w:type="gramEnd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микро групповых и индивидуальных занятиях.</w:t>
      </w:r>
    </w:p>
    <w:p w:rsidR="007C7977" w:rsidRPr="007C7977" w:rsidRDefault="007C7977" w:rsidP="007C7977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color w:val="0070C0"/>
          <w:sz w:val="24"/>
          <w:szCs w:val="24"/>
          <w:lang w:eastAsia="ru-RU"/>
        </w:rPr>
        <w:t xml:space="preserve"> 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воспитания:</w:t>
      </w:r>
    </w:p>
    <w:p w:rsidR="007C7977" w:rsidRPr="007C7977" w:rsidRDefault="007C7977" w:rsidP="007C7977">
      <w:pPr>
        <w:numPr>
          <w:ilvl w:val="1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формирования сознания личности (рассказ, беседа, диспут, метод примера); </w:t>
      </w:r>
    </w:p>
    <w:p w:rsidR="007C7977" w:rsidRPr="007C7977" w:rsidRDefault="007C7977" w:rsidP="007C7977">
      <w:pPr>
        <w:numPr>
          <w:ilvl w:val="1"/>
          <w:numId w:val="19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организации деятельности и формирования опыта общественного поведения личности (приучение, метод создания воспитывающих ситуаций, педагогическое требование, инструктаж, иллюстрации и демонстрации); </w:t>
      </w:r>
    </w:p>
    <w:p w:rsidR="007C7977" w:rsidRPr="007C7977" w:rsidRDefault="007C7977" w:rsidP="007C7977">
      <w:pPr>
        <w:numPr>
          <w:ilvl w:val="1"/>
          <w:numId w:val="20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стимулирования и мотивации деятельности и поведения личности (соревнование, познавательная игра, эмоциональное воздействие, поощрение и др.); </w:t>
      </w:r>
    </w:p>
    <w:p w:rsidR="007C7977" w:rsidRPr="007C7977" w:rsidRDefault="007C7977" w:rsidP="007C7977">
      <w:pPr>
        <w:numPr>
          <w:ilvl w:val="1"/>
          <w:numId w:val="21"/>
        </w:numPr>
        <w:spacing w:after="0" w:line="240" w:lineRule="auto"/>
        <w:ind w:hanging="10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контроля, самоконтроля и самооценки в воспитании.</w:t>
      </w:r>
    </w:p>
    <w:p w:rsidR="007C7977" w:rsidRPr="007C7977" w:rsidRDefault="007C7977" w:rsidP="007C79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Наряду с традиционными, в программе используются современные технологии и методики: технология развивающего воспитания и обучения, </w:t>
      </w:r>
      <w:proofErr w:type="spellStart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технологии, игровые технологии, компьютерные технологии, исследовательские и проектные технологии.</w:t>
      </w:r>
    </w:p>
    <w:p w:rsidR="007C7977" w:rsidRPr="007C7977" w:rsidRDefault="007C7977" w:rsidP="007C79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7977" w:rsidRPr="007C7977" w:rsidRDefault="007C7977" w:rsidP="007C79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Способы отслеживания и контроля результатов обучения.</w:t>
      </w:r>
    </w:p>
    <w:p w:rsidR="007C7977" w:rsidRPr="007C7977" w:rsidRDefault="007C7977" w:rsidP="007C79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Отслеживание результативности образовательного процесса осуществляются в постоянном педагогическом наблюдении, мониторинге, через итоги разноплановых контрольных форм работы:</w:t>
      </w:r>
    </w:p>
    <w:p w:rsidR="007C7977" w:rsidRPr="007C7977" w:rsidRDefault="007C7977" w:rsidP="007C7977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разработка учащимися текстов бесед, сообщений, обзоров для выступлений перед аудиторией, выполнения реферативных работ, их защита в группе; </w:t>
      </w:r>
    </w:p>
    <w:p w:rsidR="007C7977" w:rsidRPr="007C7977" w:rsidRDefault="007C7977" w:rsidP="007C7977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познавательные игры; </w:t>
      </w:r>
    </w:p>
    <w:p w:rsidR="007C7977" w:rsidRPr="007C7977" w:rsidRDefault="007C7977" w:rsidP="007C7977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табло достижений; </w:t>
      </w:r>
    </w:p>
    <w:p w:rsidR="007C7977" w:rsidRPr="007C7977" w:rsidRDefault="007C7977" w:rsidP="007C7977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открытые занятия в игровой форме; </w:t>
      </w:r>
    </w:p>
    <w:p w:rsidR="007C7977" w:rsidRPr="007C7977" w:rsidRDefault="007C7977" w:rsidP="007C7977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отчеты по экскурсиям, практическим работам, защиту проектов.</w:t>
      </w:r>
    </w:p>
    <w:p w:rsidR="007C7977" w:rsidRPr="007C7977" w:rsidRDefault="007C7977" w:rsidP="007C7977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t>Описание места учебного предмета в учебном плане.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Программа «Мы и удивительный мир</w:t>
      </w:r>
      <w:r w:rsidRPr="007C7977">
        <w:rPr>
          <w:rFonts w:ascii="Times New Roman" w:eastAsia="Calibri" w:hAnsi="Times New Roman" w:cs="Times New Roman"/>
          <w:bCs/>
          <w:sz w:val="24"/>
          <w:szCs w:val="24"/>
        </w:rPr>
        <w:t>» вводится в 1 классе. Занятия п</w:t>
      </w:r>
      <w:r>
        <w:rPr>
          <w:rFonts w:ascii="Times New Roman" w:eastAsia="Calibri" w:hAnsi="Times New Roman" w:cs="Times New Roman"/>
          <w:bCs/>
          <w:sz w:val="24"/>
          <w:szCs w:val="24"/>
        </w:rPr>
        <w:t>роводятся один раз в неделю по 3</w:t>
      </w:r>
      <w:r w:rsidRPr="007C7977">
        <w:rPr>
          <w:rFonts w:ascii="Times New Roman" w:eastAsia="Calibri" w:hAnsi="Times New Roman" w:cs="Times New Roman"/>
          <w:bCs/>
          <w:sz w:val="24"/>
          <w:szCs w:val="24"/>
        </w:rPr>
        <w:t xml:space="preserve">0 минут. 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В 1 классе – 32</w:t>
      </w:r>
      <w:r w:rsidRPr="007C7977">
        <w:rPr>
          <w:rFonts w:ascii="Times New Roman" w:eastAsia="Calibri" w:hAnsi="Times New Roman" w:cs="Times New Roman"/>
          <w:bCs/>
          <w:sz w:val="24"/>
          <w:szCs w:val="24"/>
        </w:rPr>
        <w:t xml:space="preserve"> часа (1 час в неделю).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C7977" w:rsidRPr="007C7977" w:rsidRDefault="007C7977" w:rsidP="007C7977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:rsidR="007C7977" w:rsidRPr="007C7977" w:rsidRDefault="007C7977" w:rsidP="007C7977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Ценностными ориентирами содержания курса в начальной школе являются: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—развитие у учащихся эстетического восприятия окружающего мира;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—формирование представлений о природе как универсальной ценности;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—изучение народных традиций, отражающих отношение местного населения к природе; развитие умений, связанных с изучением окружающей среды;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—развитие устойчивого познавательного интереса к окружающему мир природы;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—развитие представлений о различных методах познания природы (искусство как метод познания, научные методы);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—формирование элементарных умений, связанных с выполнением учебного исследования;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—вовлечение учащихся в деятельность по изучению и сохранению ближайшего природного окружения.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lastRenderedPageBreak/>
        <w:t>Основной акцент в содержании факультатива сделан на развитии у младших школьников наблюдательности, умения устанавливать причинно-следственные связи. В содержание курса включены сведения о таких методах познания природы, как наблюдение, измерение, моделирование; даются сведения о приборах и инструментах, которые человек использует в своей практической деятельности.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Содержание </w:t>
      </w:r>
      <w:proofErr w:type="gramStart"/>
      <w:r w:rsidRPr="007C7977">
        <w:rPr>
          <w:rFonts w:ascii="Times New Roman" w:eastAsia="Calibri" w:hAnsi="Times New Roman" w:cs="Times New Roman"/>
          <w:sz w:val="24"/>
          <w:szCs w:val="24"/>
        </w:rPr>
        <w:t>программы  строится</w:t>
      </w:r>
      <w:proofErr w:type="gramEnd"/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на основе </w:t>
      </w:r>
      <w:proofErr w:type="spellStart"/>
      <w:r w:rsidRPr="007C7977">
        <w:rPr>
          <w:rFonts w:ascii="Times New Roman" w:eastAsia="Calibri" w:hAnsi="Times New Roman" w:cs="Times New Roman"/>
          <w:sz w:val="24"/>
          <w:szCs w:val="24"/>
        </w:rPr>
        <w:t>деятельностного</w:t>
      </w:r>
      <w:proofErr w:type="spellEnd"/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подхода. Вовлечение учащихся в разнообразную деятельность является условием приобретения прочных знаний, преобразования их в убеждения и умения, </w:t>
      </w:r>
      <w:proofErr w:type="gramStart"/>
      <w:r w:rsidRPr="007C7977">
        <w:rPr>
          <w:rFonts w:ascii="Times New Roman" w:eastAsia="Calibri" w:hAnsi="Times New Roman" w:cs="Times New Roman"/>
          <w:sz w:val="24"/>
          <w:szCs w:val="24"/>
        </w:rPr>
        <w:t>формирования  ответственности</w:t>
      </w:r>
      <w:proofErr w:type="gramEnd"/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как черты личности. Программа предусматривает проведение экскурсий и практических занятий в ближайшем природном и </w:t>
      </w:r>
      <w:proofErr w:type="spellStart"/>
      <w:r w:rsidRPr="007C7977">
        <w:rPr>
          <w:rFonts w:ascii="Times New Roman" w:eastAsia="Calibri" w:hAnsi="Times New Roman" w:cs="Times New Roman"/>
          <w:sz w:val="24"/>
          <w:szCs w:val="24"/>
        </w:rPr>
        <w:t>социоприродном</w:t>
      </w:r>
      <w:proofErr w:type="spellEnd"/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окружении (пришкольный участок, микрорайон школы, ближайший парк, водоём и т. п.).</w:t>
      </w:r>
    </w:p>
    <w:p w:rsidR="007C7977" w:rsidRPr="007C7977" w:rsidRDefault="007C7977" w:rsidP="007C7977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7C7977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7C7977">
        <w:rPr>
          <w:rFonts w:ascii="Times New Roman" w:eastAsia="Calibri" w:hAnsi="Times New Roman" w:cs="Times New Roman"/>
          <w:b/>
          <w:sz w:val="24"/>
          <w:szCs w:val="24"/>
        </w:rPr>
        <w:t xml:space="preserve"> и предметные результаты освоения предмета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7977" w:rsidRPr="007C7977" w:rsidRDefault="007C7977" w:rsidP="007C797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рограмма «Мы и удивительный мир</w:t>
      </w: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» ориентирована на формирование и развитие у учащихся личностных, </w:t>
      </w:r>
      <w:proofErr w:type="spellStart"/>
      <w:r w:rsidRPr="007C7977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(регулятивных, </w:t>
      </w:r>
      <w:proofErr w:type="gramStart"/>
      <w:r w:rsidRPr="007C7977">
        <w:rPr>
          <w:rFonts w:ascii="Times New Roman" w:eastAsia="Calibri" w:hAnsi="Times New Roman" w:cs="Times New Roman"/>
          <w:sz w:val="24"/>
          <w:szCs w:val="24"/>
        </w:rPr>
        <w:t>познавательных,  коммуникативных</w:t>
      </w:r>
      <w:proofErr w:type="gramEnd"/>
      <w:r w:rsidRPr="007C7977">
        <w:rPr>
          <w:rFonts w:ascii="Times New Roman" w:eastAsia="Calibri" w:hAnsi="Times New Roman" w:cs="Times New Roman"/>
          <w:sz w:val="24"/>
          <w:szCs w:val="24"/>
        </w:rPr>
        <w:t>) универсальных учебных действий.</w:t>
      </w:r>
    </w:p>
    <w:p w:rsidR="007C7977" w:rsidRPr="007C7977" w:rsidRDefault="007C7977" w:rsidP="007C7977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готовность и способность к саморазвитию;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-  внутренняя позиция школьника на основе положительного отношения к школе; 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- самостоятельность и личная ответственность за свои поступки; 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- установка на здоровый образ жизни; 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- экологическая культура; ценностное отношение к природному миру, готовность следовать нормам природоохранного, нерасточительного, </w:t>
      </w:r>
      <w:proofErr w:type="spellStart"/>
      <w:r w:rsidRPr="007C7977">
        <w:rPr>
          <w:rFonts w:ascii="Times New Roman" w:eastAsia="Calibri" w:hAnsi="Times New Roman" w:cs="Times New Roman"/>
          <w:sz w:val="24"/>
          <w:szCs w:val="24"/>
        </w:rPr>
        <w:t>здоровьесберегающего</w:t>
      </w:r>
      <w:proofErr w:type="spellEnd"/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поведения; 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 осознание ответственности человека за общее благополучие; осознание своей этнической принадлежности; устойчивое следование в поведении социальным нормам;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этические чувства: доброжелательность, эмоционально – нравственная отзывчивость.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УУД: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обращаться за помощью, формулировать свои затруднения;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задавать и отвечать на вопросы, необходимые для организации собственной деятельности;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договариваться о распределении функций в совместной деятельности;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- формулировать собственное мнение и позицию; 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-адекватно оценивать собственное поведение и поведение окружающих;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определять общую цель и пути её достижения;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проявлять активность во взаимодействии коммуникативных и познавательных задач;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координировать и принимать различные позиции во взаимодействии.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t>Регулятивные УУД: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формулировать и удерживать познавательную задачу;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- составлять план и последовательность действий; 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адекватно воспринимать замечания и предложения других людей по исправлению допущенных ошибок;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вносить необходимые коррективы в действие после его завершения на основе его оценки и учёта сделанных ошибок;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сличать способ действия и его результат с заданным эталоном с целью обнаружения отклонений и отличий от эталона;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осуществлять констатирующий и прогнозирующий контроль по результату и способу действия.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Познавательные УУД: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поиск и выделение необходимой информации из различных источников в разных формах;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сбор, обработка и передача информации различными способами;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классификация по заданным критериям;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- установление аналогий и </w:t>
      </w:r>
      <w:proofErr w:type="spellStart"/>
      <w:r w:rsidRPr="007C7977">
        <w:rPr>
          <w:rFonts w:ascii="Times New Roman" w:eastAsia="Calibri" w:hAnsi="Times New Roman" w:cs="Times New Roman"/>
          <w:sz w:val="24"/>
          <w:szCs w:val="24"/>
        </w:rPr>
        <w:t>причинно</w:t>
      </w:r>
      <w:proofErr w:type="spellEnd"/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– следственных связей;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осуществлять рефлексию способов и условий действий;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- самостоятельно создавать алгоритмы деятельности при решении проблем различного характера; 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построение рассуждений, обобщений и интерпретации информации;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презентовать полученную информацию с помощью ИКТ;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осознанно и произвольно строить сообщения в устной и письменной форме, в том числе творческого и исследовательского характера;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называть и определять объекты окружающей действительности в соответствии с содержанием;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создавать и преобразовывать модели и схемы для решения задач;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моделировать, т.е. выделять и обобщённо фиксировать существенные признаки объектов с целью решения конкретных задач.</w:t>
      </w:r>
    </w:p>
    <w:p w:rsidR="007C7977" w:rsidRPr="007C7977" w:rsidRDefault="007C7977" w:rsidP="007C7977">
      <w:pPr>
        <w:spacing w:after="0" w:line="240" w:lineRule="auto"/>
        <w:ind w:left="21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bCs/>
          <w:sz w:val="24"/>
          <w:szCs w:val="24"/>
        </w:rPr>
        <w:t>Планируемые результаты</w:t>
      </w:r>
      <w:r w:rsidRPr="007C797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t>Обучающиеся получат возможность научиться: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осознавать ценность природы родного края и необходимость нести ответственность за её сохранение;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выбирать оптимальные формы поведения на основе полученных знаний;</w:t>
      </w:r>
    </w:p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- собирать материал и составлять презентации с помощью ИКТ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 освоения программы.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C79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 концу 1 года обучения учащиеся должны знать:</w:t>
      </w:r>
    </w:p>
    <w:p w:rsidR="007C7977" w:rsidRPr="007C7977" w:rsidRDefault="007C7977" w:rsidP="007C797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приз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наки времен года; </w:t>
      </w:r>
    </w:p>
    <w:p w:rsidR="007C7977" w:rsidRPr="007C7977" w:rsidRDefault="007C7977" w:rsidP="007C797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животные дикие </w:t>
      </w:r>
      <w:r w:rsidRPr="007C79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домашние; насекомые, рыбы, птицы, звери; </w:t>
      </w:r>
    </w:p>
    <w:p w:rsidR="007C7977" w:rsidRPr="007C7977" w:rsidRDefault="007C7977" w:rsidP="007C797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воды и её значение в быту;</w:t>
      </w:r>
    </w:p>
    <w:p w:rsidR="007C7977" w:rsidRPr="007C7977" w:rsidRDefault="007C7977" w:rsidP="007C797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нашей страны и ее столицы, некоторых других городов России;</w:t>
      </w:r>
    </w:p>
    <w:p w:rsidR="007C7977" w:rsidRPr="007C7977" w:rsidRDefault="007C7977" w:rsidP="007C797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поведения в природе; </w:t>
      </w:r>
    </w:p>
    <w:p w:rsidR="007C7977" w:rsidRPr="007C7977" w:rsidRDefault="007C7977" w:rsidP="007C797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природы для человека.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Обучающиеся должны уметь:</w:t>
      </w:r>
    </w:p>
    <w:p w:rsidR="007C7977" w:rsidRPr="007C7977" w:rsidRDefault="007C7977" w:rsidP="007C797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наиболее распространённые объекты растительного и животного мира;</w:t>
      </w:r>
    </w:p>
    <w:p w:rsidR="007C7977" w:rsidRPr="007C7977" w:rsidRDefault="007C7977" w:rsidP="007C797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основными экологическими терминами;</w:t>
      </w:r>
    </w:p>
    <w:p w:rsidR="007C7977" w:rsidRPr="007C7977" w:rsidRDefault="007C7977" w:rsidP="007C797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уход за комнатными растениями;</w:t>
      </w:r>
    </w:p>
    <w:p w:rsidR="007C7977" w:rsidRPr="007C7977" w:rsidRDefault="007C7977" w:rsidP="007C797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справочной литературой, энциклопедией;</w:t>
      </w:r>
    </w:p>
    <w:p w:rsidR="007C7977" w:rsidRPr="007C7977" w:rsidRDefault="007C7977" w:rsidP="007C797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в практической деятельности;</w:t>
      </w:r>
    </w:p>
    <w:p w:rsidR="007C7977" w:rsidRPr="007C7977" w:rsidRDefault="007C7977" w:rsidP="007C797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наблюдать </w:t>
      </w:r>
      <w:proofErr w:type="gramStart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 природными</w:t>
      </w:r>
      <w:proofErr w:type="gramEnd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объектами. </w:t>
      </w:r>
    </w:p>
    <w:p w:rsidR="007C7977" w:rsidRPr="007C7977" w:rsidRDefault="007C7977" w:rsidP="007C797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977" w:rsidRPr="007C7977" w:rsidRDefault="007C7977" w:rsidP="007C7977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7C7977" w:rsidRPr="007C7977" w:rsidRDefault="007C7977" w:rsidP="007C7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7977" w:rsidRPr="007C7977" w:rsidRDefault="007C7977" w:rsidP="007C7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1-й год обучения</w:t>
      </w:r>
    </w:p>
    <w:p w:rsidR="007C7977" w:rsidRPr="007C7977" w:rsidRDefault="007C7977" w:rsidP="007C7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Введение. (1ч.)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Теоретическая часть.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Знакомство с содержанием работы кружка.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977" w:rsidRPr="007C7977" w:rsidRDefault="007C7977" w:rsidP="007C79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и мир вокруг меня. (2ч.)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Наша Родина – Россия.</w:t>
      </w:r>
      <w:r w:rsidRPr="007C79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Теоретическая часть.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Родина. Россия. Города России. 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работа. </w:t>
      </w:r>
      <w:r w:rsidRPr="007C79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Экскурсия по карте.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Моя малая родина. (1ч.)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Практическая работа. 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Фотоколлаж.</w:t>
      </w:r>
    </w:p>
    <w:p w:rsidR="007C7977" w:rsidRPr="007C7977" w:rsidRDefault="007C7977" w:rsidP="007C7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Времена года. (25ч)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Осень в природе. Признаки </w:t>
      </w:r>
      <w:proofErr w:type="gramStart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осени.(</w:t>
      </w:r>
      <w:proofErr w:type="gramEnd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1ч)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работа.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Экскурсия в природу. Наблюдение за осенней природой. Рисунки.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Изменение окраски листьев деревьев и кустарников, значение </w:t>
      </w:r>
      <w:proofErr w:type="gramStart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листопада.(</w:t>
      </w:r>
      <w:proofErr w:type="gramEnd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Теоретическая часть.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Изменение окраски листьев деревьев и кустарников, значение листопада. Подготовка к зиме многолетних травянистых растений.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работа.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поделок из природного материала «Лесное диво»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Птицы </w:t>
      </w:r>
      <w:proofErr w:type="gramStart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осенью.(</w:t>
      </w:r>
      <w:proofErr w:type="gramEnd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Теоретическая часть</w:t>
      </w:r>
      <w:r w:rsidRPr="007C79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Знакомство с жизнью птиц осенью. Подготовка к зиме. 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работа.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Викторина «Знаете ли вы птиц?». Сбор материала о перелётных птицах.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Перелетные птицы. Их </w:t>
      </w:r>
      <w:proofErr w:type="gramStart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охрана.(</w:t>
      </w:r>
      <w:proofErr w:type="gramEnd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Теоретическая часть</w:t>
      </w:r>
      <w:r w:rsidRPr="007C79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Перелетные птицы. Места миграции. Охрана перелетных птиц.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. Оформление альбома о перелётных птицах.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Конкурсная программа «Золотая волшебница </w:t>
      </w:r>
      <w:proofErr w:type="gramStart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осень»(</w:t>
      </w:r>
      <w:proofErr w:type="gramEnd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работа.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Сценарий конкурсной программы.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Зима в природе. Признаки </w:t>
      </w:r>
      <w:proofErr w:type="gramStart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зимы.(</w:t>
      </w:r>
      <w:proofErr w:type="gramEnd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1ч)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работа.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Экскурсия в природу. Наблюдение за </w:t>
      </w:r>
      <w:proofErr w:type="gramStart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зимней  природой</w:t>
      </w:r>
      <w:proofErr w:type="gramEnd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Рисунки.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Вода. Три состояния </w:t>
      </w:r>
      <w:proofErr w:type="gramStart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воды.(</w:t>
      </w:r>
      <w:proofErr w:type="gramEnd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797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Теоретическая часть</w:t>
      </w:r>
      <w:r w:rsidRPr="007C79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Свойства воды. Состояния воды, ее распространение в природе. «Защитные свойства снега» (роль </w:t>
      </w:r>
      <w:proofErr w:type="gramStart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снега  на</w:t>
      </w:r>
      <w:proofErr w:type="gramEnd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растения зимой).  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работа.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Опыты с водой. Схематическая запись опыта.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Зимующие </w:t>
      </w:r>
      <w:proofErr w:type="gramStart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птицы.(</w:t>
      </w:r>
      <w:proofErr w:type="gramEnd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Теоретическая часть</w:t>
      </w:r>
      <w:r w:rsidRPr="007C79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зимующих птиц. Особенности питания в зимнее время года.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работа. 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материала о зимующих птицах</w:t>
      </w: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альбома.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и развешивание кормушек, подкормка птиц.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Содержания комнатных растений </w:t>
      </w:r>
      <w:proofErr w:type="gramStart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зимой.(</w:t>
      </w:r>
      <w:proofErr w:type="gramEnd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Теоретическая часть</w:t>
      </w:r>
      <w:r w:rsidRPr="007C79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Жизнь комнатных растений в зимний период. Период частичного или полного покоя? Какой уход требуется в это время.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работа.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горшков для цветов из пластиковых бутылок.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Утренник «Зимушка – зима</w:t>
      </w:r>
      <w:proofErr w:type="gramStart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».(</w:t>
      </w:r>
      <w:proofErr w:type="gramEnd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работа.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Сценарий праздника.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Природа весной. Признаки весны. (1ч.) 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Теоретическая часть.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Приметы весны. Весна в лесу.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Практическая работа.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Экскурсия в природу. Наблюдение. Выполнение рисунков на тему </w:t>
      </w:r>
      <w:proofErr w:type="gramStart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« Весна</w:t>
      </w:r>
      <w:proofErr w:type="gramEnd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Что вырастет из семечка? (2ч.)</w:t>
      </w:r>
    </w:p>
    <w:p w:rsidR="007C7977" w:rsidRPr="007C7977" w:rsidRDefault="007C7977" w:rsidP="007C79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Теоретическая часть.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7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растения (корень, стебель, лист, цветок, плод, семя).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работа.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Выращивание растений из семени.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Птицы весной. (1ч.)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Теоретическая часть.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Связь сроков появления птиц с изменениями температуры воздуха, скрытием рек, появлением насекомых и другими сезонными изменениями в природе.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Водоемы. (1ч.)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Теоретическая часть.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Водоемы, их разнообразие (океан, море, река, озеро, пруд); использование человеком. Весеннее половодье.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Праздник весны. </w:t>
      </w:r>
      <w:proofErr w:type="gramStart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Утренник.(</w:t>
      </w:r>
      <w:proofErr w:type="gramEnd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работа.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Сценарий праздника.</w:t>
      </w:r>
    </w:p>
    <w:p w:rsidR="007C7977" w:rsidRPr="007C7977" w:rsidRDefault="007C7977" w:rsidP="007C79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 – защитники природы. (5ч.)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 природы. (2ч.)</w:t>
      </w:r>
    </w:p>
    <w:p w:rsidR="007C7977" w:rsidRPr="007C7977" w:rsidRDefault="007C7977" w:rsidP="007C79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Теоретическая часть</w:t>
      </w:r>
      <w:r w:rsidRPr="007C79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об экологии как о науке, которая исследует, как связаны </w:t>
      </w:r>
      <w:proofErr w:type="gramStart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  и</w:t>
      </w:r>
      <w:proofErr w:type="gramEnd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животные друг с другом, как они приспособились к окружающей  природе и как  сами влияют на природу. Экологическая обстановка сегодня. Законы об охране природы. Просмотр видеофильма.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работа.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Выставка детских рисунков на экологическую тему: «Давайте сохраним планету!».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Растения  и</w:t>
      </w:r>
      <w:proofErr w:type="gramEnd"/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жи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вотные «Красной книги России».(1</w:t>
      </w: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7C7977" w:rsidRPr="007C7977" w:rsidRDefault="007C7977" w:rsidP="007C79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Теоретическая часть.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«Почему она красная?" Знакомство с растениями «Красной книги России». Знакомство с животными «Красной книги России». 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– путешествие «По лесным тропинкам» (1ч.)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работа. </w:t>
      </w: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Сценарий мероприятия.</w:t>
      </w:r>
    </w:p>
    <w:p w:rsidR="007C7977" w:rsidRPr="007C7977" w:rsidRDefault="007C7977" w:rsidP="007C79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итогов. (1ч.)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работы кружка за учебный год. Выставка проектных работ.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977" w:rsidRPr="007C7977" w:rsidRDefault="007C7977" w:rsidP="007C7977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обеспечение образовательного процесса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t>Библиотечный фонд (книгопечатная продукция)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1. Атлас природоведение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2. Научно- популярные, художественные книги для чтения </w:t>
      </w:r>
      <w:proofErr w:type="gramStart"/>
      <w:r w:rsidRPr="007C7977">
        <w:rPr>
          <w:rFonts w:ascii="Times New Roman" w:eastAsia="Calibri" w:hAnsi="Times New Roman" w:cs="Times New Roman"/>
          <w:sz w:val="24"/>
          <w:szCs w:val="24"/>
        </w:rPr>
        <w:t>( в</w:t>
      </w:r>
      <w:proofErr w:type="gramEnd"/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соответствии с основным содержанием обучения)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3. Детская справочная литература </w:t>
      </w:r>
      <w:proofErr w:type="gramStart"/>
      <w:r w:rsidRPr="007C7977">
        <w:rPr>
          <w:rFonts w:ascii="Times New Roman" w:eastAsia="Calibri" w:hAnsi="Times New Roman" w:cs="Times New Roman"/>
          <w:sz w:val="24"/>
          <w:szCs w:val="24"/>
        </w:rPr>
        <w:t>( справочники</w:t>
      </w:r>
      <w:proofErr w:type="gramEnd"/>
      <w:r w:rsidRPr="007C7977">
        <w:rPr>
          <w:rFonts w:ascii="Times New Roman" w:eastAsia="Calibri" w:hAnsi="Times New Roman" w:cs="Times New Roman"/>
          <w:sz w:val="24"/>
          <w:szCs w:val="24"/>
        </w:rPr>
        <w:t>, атласы – определители, Энциклопедии) об окружающем мире ( природе, труде людей, явлениях)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4. Печатные пособия.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5. Таблицы природоведческого и обществоведческого содержания в соответствии с программой обучения.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6. Плакаты по основным темам естествознания.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7. </w:t>
      </w:r>
      <w:proofErr w:type="gramStart"/>
      <w:r w:rsidRPr="007C7977">
        <w:rPr>
          <w:rFonts w:ascii="Times New Roman" w:eastAsia="Calibri" w:hAnsi="Times New Roman" w:cs="Times New Roman"/>
          <w:sz w:val="24"/>
          <w:szCs w:val="24"/>
        </w:rPr>
        <w:t>Географические  карты</w:t>
      </w:r>
      <w:proofErr w:type="gramEnd"/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8. Иллюстративные материалы</w:t>
      </w:r>
    </w:p>
    <w:p w:rsidR="00C42CD8" w:rsidRPr="00C42CD8" w:rsidRDefault="00C42CD8" w:rsidP="00C42C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42CD8">
        <w:rPr>
          <w:rFonts w:ascii="Times New Roman" w:eastAsia="Calibri" w:hAnsi="Times New Roman" w:cs="Times New Roman"/>
          <w:b/>
          <w:sz w:val="24"/>
          <w:szCs w:val="24"/>
        </w:rPr>
        <w:t>Список литературы</w:t>
      </w:r>
    </w:p>
    <w:p w:rsidR="00C42CD8" w:rsidRPr="007C7977" w:rsidRDefault="00C42CD8" w:rsidP="00C42C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7977">
        <w:rPr>
          <w:rFonts w:ascii="Times New Roman" w:eastAsia="Calibri" w:hAnsi="Times New Roman" w:cs="Times New Roman"/>
          <w:sz w:val="24"/>
          <w:szCs w:val="24"/>
        </w:rPr>
        <w:t>Ладвинская</w:t>
      </w:r>
      <w:proofErr w:type="spellEnd"/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А.А. Энциклопедия комнатного цветоводства. М.: ООО «ТД «Издательство Мир книги», 2006.</w:t>
      </w:r>
    </w:p>
    <w:p w:rsidR="00C42CD8" w:rsidRPr="007C7977" w:rsidRDefault="00C42CD8" w:rsidP="00C42C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7C7977">
        <w:rPr>
          <w:rFonts w:ascii="Times New Roman" w:eastAsia="Calibri" w:hAnsi="Times New Roman" w:cs="Times New Roman"/>
          <w:sz w:val="24"/>
          <w:szCs w:val="24"/>
        </w:rPr>
        <w:t>Титова К.Д. Комнатные растения. Определитель. М.: АСТ «</w:t>
      </w:r>
      <w:proofErr w:type="spellStart"/>
      <w:r w:rsidRPr="007C7977">
        <w:rPr>
          <w:rFonts w:ascii="Times New Roman" w:eastAsia="Calibri" w:hAnsi="Times New Roman" w:cs="Times New Roman"/>
          <w:sz w:val="24"/>
          <w:szCs w:val="24"/>
        </w:rPr>
        <w:t>Астрель</w:t>
      </w:r>
      <w:proofErr w:type="spellEnd"/>
      <w:r w:rsidRPr="007C7977">
        <w:rPr>
          <w:rFonts w:ascii="Times New Roman" w:eastAsia="Calibri" w:hAnsi="Times New Roman" w:cs="Times New Roman"/>
          <w:sz w:val="24"/>
          <w:szCs w:val="24"/>
        </w:rPr>
        <w:t>», 2002.</w:t>
      </w:r>
    </w:p>
    <w:p w:rsidR="00C42CD8" w:rsidRPr="007C7977" w:rsidRDefault="00C42CD8" w:rsidP="00C42C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Pr="007C7977">
        <w:rPr>
          <w:rFonts w:ascii="Times New Roman" w:eastAsia="Calibri" w:hAnsi="Times New Roman" w:cs="Times New Roman"/>
          <w:sz w:val="24"/>
          <w:szCs w:val="24"/>
        </w:rPr>
        <w:t>Хессайон</w:t>
      </w:r>
      <w:proofErr w:type="spellEnd"/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Д.Г. Энциклопедия «Все о комнатных растениях». М.: «Кладезь-Букс», 2002.</w:t>
      </w:r>
    </w:p>
    <w:p w:rsidR="00C42CD8" w:rsidRPr="007C7977" w:rsidRDefault="00C42CD8" w:rsidP="00C42C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t>Интернет – ресурсы</w:t>
      </w:r>
    </w:p>
    <w:p w:rsidR="007C7977" w:rsidRPr="007C7977" w:rsidRDefault="007C7977" w:rsidP="00B27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1. Единая коллекция Цифровых Образовательных Ресурсов. – Режим доступа: </w:t>
      </w:r>
      <w:r w:rsidRPr="007C7977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7977">
        <w:rPr>
          <w:rFonts w:ascii="Times New Roman" w:eastAsia="Calibri" w:hAnsi="Times New Roman" w:cs="Times New Roman"/>
          <w:sz w:val="24"/>
          <w:szCs w:val="24"/>
        </w:rPr>
        <w:t>//</w:t>
      </w:r>
      <w:r w:rsidRPr="007C7977">
        <w:rPr>
          <w:rFonts w:ascii="Times New Roman" w:eastAsia="Calibri" w:hAnsi="Times New Roman" w:cs="Times New Roman"/>
          <w:sz w:val="24"/>
          <w:szCs w:val="24"/>
          <w:lang w:val="en-US"/>
        </w:rPr>
        <w:t>school</w:t>
      </w:r>
      <w:r w:rsidRPr="007C7977">
        <w:rPr>
          <w:rFonts w:ascii="Times New Roman" w:eastAsia="Calibri" w:hAnsi="Times New Roman" w:cs="Times New Roman"/>
          <w:sz w:val="24"/>
          <w:szCs w:val="24"/>
        </w:rPr>
        <w:t>-</w:t>
      </w:r>
      <w:r w:rsidRPr="007C7977">
        <w:rPr>
          <w:rFonts w:ascii="Times New Roman" w:eastAsia="Calibri" w:hAnsi="Times New Roman" w:cs="Times New Roman"/>
          <w:sz w:val="24"/>
          <w:szCs w:val="24"/>
          <w:lang w:val="en-US"/>
        </w:rPr>
        <w:t>collection</w:t>
      </w:r>
      <w:r w:rsidRPr="007C7977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C7977">
        <w:rPr>
          <w:rFonts w:ascii="Times New Roman" w:eastAsia="Calibri" w:hAnsi="Times New Roman" w:cs="Times New Roman"/>
          <w:sz w:val="24"/>
          <w:szCs w:val="24"/>
          <w:lang w:val="en-US"/>
        </w:rPr>
        <w:t>edu</w:t>
      </w:r>
      <w:proofErr w:type="spellEnd"/>
      <w:r w:rsidRPr="007C7977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7977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</w:p>
    <w:p w:rsidR="00B27E7C" w:rsidRPr="007576A0" w:rsidRDefault="007C7977" w:rsidP="00B27E7C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181818"/>
          <w:sz w:val="27"/>
          <w:szCs w:val="27"/>
          <w:lang w:eastAsia="ru-RU"/>
        </w:rPr>
      </w:pP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2. КМ –школа </w:t>
      </w:r>
      <w:proofErr w:type="gramStart"/>
      <w:r w:rsidRPr="007C7977">
        <w:rPr>
          <w:rFonts w:ascii="Times New Roman" w:eastAsia="Calibri" w:hAnsi="Times New Roman" w:cs="Times New Roman"/>
          <w:sz w:val="24"/>
          <w:szCs w:val="24"/>
        </w:rPr>
        <w:t>( образовательная</w:t>
      </w:r>
      <w:proofErr w:type="gramEnd"/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среда комплексной информатизации школы). – Режим доступа</w:t>
      </w:r>
      <w:proofErr w:type="gramStart"/>
      <w:r w:rsidRPr="007C7977">
        <w:rPr>
          <w:rFonts w:ascii="Times New Roman" w:eastAsia="Calibri" w:hAnsi="Times New Roman" w:cs="Times New Roman"/>
          <w:sz w:val="24"/>
          <w:szCs w:val="24"/>
        </w:rPr>
        <w:t>: :</w:t>
      </w:r>
      <w:proofErr w:type="gramEnd"/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7977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7977">
        <w:rPr>
          <w:rFonts w:ascii="Times New Roman" w:eastAsia="Calibri" w:hAnsi="Times New Roman" w:cs="Times New Roman"/>
          <w:sz w:val="24"/>
          <w:szCs w:val="24"/>
        </w:rPr>
        <w:t>//</w:t>
      </w:r>
      <w:r w:rsidRPr="007C7977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7C7977">
        <w:rPr>
          <w:rFonts w:ascii="Times New Roman" w:eastAsia="Calibri" w:hAnsi="Times New Roman" w:cs="Times New Roman"/>
          <w:sz w:val="24"/>
          <w:szCs w:val="24"/>
        </w:rPr>
        <w:t>.</w:t>
      </w:r>
      <w:r w:rsidRPr="007C7977">
        <w:rPr>
          <w:rFonts w:ascii="Times New Roman" w:eastAsia="Calibri" w:hAnsi="Times New Roman" w:cs="Times New Roman"/>
          <w:sz w:val="24"/>
          <w:szCs w:val="24"/>
          <w:lang w:val="en-US"/>
        </w:rPr>
        <w:t>km</w:t>
      </w:r>
      <w:r w:rsidRPr="007C797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7C7977">
        <w:rPr>
          <w:rFonts w:ascii="Times New Roman" w:eastAsia="Calibri" w:hAnsi="Times New Roman" w:cs="Times New Roman"/>
          <w:sz w:val="24"/>
          <w:szCs w:val="24"/>
          <w:lang w:val="en-US"/>
        </w:rPr>
        <w:t>school</w:t>
      </w:r>
      <w:r w:rsidRPr="007C7977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7977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="00B27E7C" w:rsidRPr="00B27E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27E7C" w:rsidRPr="007576A0" w:rsidRDefault="00B27E7C" w:rsidP="00B27E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7576A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http://www.sci.aha.ru/ATL/ra21c.htm — биологическое разнообразие России.</w:t>
      </w:r>
    </w:p>
    <w:p w:rsidR="00B27E7C" w:rsidRPr="007576A0" w:rsidRDefault="00B27E7C" w:rsidP="00B27E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</w:t>
      </w:r>
      <w:r w:rsidRPr="007576A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http://www.wwf.ru — Всемирный фонд дикой природы (WWF).</w:t>
      </w:r>
    </w:p>
    <w:p w:rsidR="00B27E7C" w:rsidRPr="007576A0" w:rsidRDefault="00B27E7C" w:rsidP="00B27E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</w:t>
      </w:r>
      <w:r w:rsidRPr="007576A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http://edu.seu.ru/metodiques/samkova.htm — интернет-сайт «Общественные ресурсы образования» / </w:t>
      </w:r>
      <w:proofErr w:type="spellStart"/>
      <w:r w:rsidRPr="007576A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Самкова</w:t>
      </w:r>
      <w:proofErr w:type="spellEnd"/>
      <w:r w:rsidRPr="007576A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В.А. Открывая мир.</w:t>
      </w:r>
    </w:p>
    <w:p w:rsidR="00B27E7C" w:rsidRPr="007576A0" w:rsidRDefault="00B27E7C" w:rsidP="00B27E7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</w:t>
      </w:r>
      <w:r w:rsidRPr="007576A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http://www.forest.ru — интернет-портал Forest.ru — всё о российских лесах.</w:t>
      </w:r>
    </w:p>
    <w:p w:rsidR="00B27E7C" w:rsidRPr="007576A0" w:rsidRDefault="00B27E7C" w:rsidP="00B27E7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</w:t>
      </w:r>
      <w:r w:rsidRPr="007576A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http://www.ecosystema.ru — экологическое образование детей и изучение природы России.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 – техническое обеспечение программы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Технические средства обучения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Классная магнитная доска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Ноутбук учителя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Многофункциональное оборудование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Ноутбуки учащихся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Мультимедийный проектор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Интерактивная доска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практическое оборудование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простейшие школьные инструменты: ручки цветные и простые, карандаши цветные и простой, линейка, ластик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-материалы: тетради, бумага писчая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Оборудование класса 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Ученические столы двухместные с комплектом стульев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Стол учительский с тумбой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- Шкафы для хранения учебников, оборудования, дидактических материалов, пособий и др.</w:t>
      </w:r>
    </w:p>
    <w:p w:rsidR="007C7977" w:rsidRPr="007C7977" w:rsidRDefault="007C7977" w:rsidP="007C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Настенные доски для вывешивания иллюстративного материала.</w:t>
      </w:r>
    </w:p>
    <w:p w:rsidR="007C7977" w:rsidRPr="007C7977" w:rsidRDefault="007C7977" w:rsidP="007C7977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7977" w:rsidRPr="007C7977" w:rsidRDefault="007C7977" w:rsidP="007C7977">
      <w:pPr>
        <w:tabs>
          <w:tab w:val="left" w:pos="33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t>Материально – техническое обеспечение</w:t>
      </w:r>
    </w:p>
    <w:tbl>
      <w:tblPr>
        <w:tblStyle w:val="10"/>
        <w:tblW w:w="15877" w:type="dxa"/>
        <w:tblInd w:w="-318" w:type="dxa"/>
        <w:tblLook w:val="04A0" w:firstRow="1" w:lastRow="0" w:firstColumn="1" w:lastColumn="0" w:noHBand="0" w:noVBand="1"/>
      </w:tblPr>
      <w:tblGrid>
        <w:gridCol w:w="13326"/>
        <w:gridCol w:w="2551"/>
      </w:tblGrid>
      <w:tr w:rsidR="007C7977" w:rsidRPr="007C7977" w:rsidTr="007C7977">
        <w:tc>
          <w:tcPr>
            <w:tcW w:w="13326" w:type="dxa"/>
          </w:tcPr>
          <w:p w:rsidR="007C7977" w:rsidRPr="007C7977" w:rsidRDefault="007C7977" w:rsidP="007C7977">
            <w:pPr>
              <w:tabs>
                <w:tab w:val="left" w:pos="33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объектов и средств материально – технического обеспечения</w:t>
            </w:r>
          </w:p>
        </w:tc>
        <w:tc>
          <w:tcPr>
            <w:tcW w:w="2551" w:type="dxa"/>
          </w:tcPr>
          <w:p w:rsidR="007C7977" w:rsidRPr="007C7977" w:rsidRDefault="007C7977" w:rsidP="007C7977">
            <w:pPr>
              <w:tabs>
                <w:tab w:val="left" w:pos="33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C7977" w:rsidRPr="007C7977" w:rsidTr="007C7977">
        <w:tc>
          <w:tcPr>
            <w:tcW w:w="13326" w:type="dxa"/>
          </w:tcPr>
          <w:p w:rsidR="007C7977" w:rsidRPr="007C7977" w:rsidRDefault="007C7977" w:rsidP="007C7977">
            <w:pPr>
              <w:tabs>
                <w:tab w:val="left" w:pos="33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Библиотечный фонд (книгопечатная продукция)</w:t>
            </w:r>
          </w:p>
        </w:tc>
        <w:tc>
          <w:tcPr>
            <w:tcW w:w="2551" w:type="dxa"/>
          </w:tcPr>
          <w:p w:rsidR="007C7977" w:rsidRPr="007C7977" w:rsidRDefault="007C7977" w:rsidP="007C7977">
            <w:pPr>
              <w:tabs>
                <w:tab w:val="left" w:pos="33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977" w:rsidRPr="007C7977" w:rsidTr="007C7977">
        <w:tc>
          <w:tcPr>
            <w:tcW w:w="13326" w:type="dxa"/>
          </w:tcPr>
          <w:p w:rsidR="007C7977" w:rsidRPr="007C7977" w:rsidRDefault="007C7977" w:rsidP="007C7977">
            <w:pPr>
              <w:tabs>
                <w:tab w:val="left" w:pos="33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2551" w:type="dxa"/>
          </w:tcPr>
          <w:p w:rsidR="007C7977" w:rsidRPr="007C7977" w:rsidRDefault="007C7977" w:rsidP="007C7977">
            <w:pPr>
              <w:tabs>
                <w:tab w:val="left" w:pos="330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</w:p>
        </w:tc>
      </w:tr>
      <w:tr w:rsidR="007C7977" w:rsidRPr="007C7977" w:rsidTr="007C7977">
        <w:tc>
          <w:tcPr>
            <w:tcW w:w="13326" w:type="dxa"/>
          </w:tcPr>
          <w:p w:rsidR="007C7977" w:rsidRPr="007C7977" w:rsidRDefault="007C7977" w:rsidP="007C7977">
            <w:pPr>
              <w:tabs>
                <w:tab w:val="left" w:pos="33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Печатные пособия</w:t>
            </w:r>
          </w:p>
        </w:tc>
        <w:tc>
          <w:tcPr>
            <w:tcW w:w="2551" w:type="dxa"/>
          </w:tcPr>
          <w:p w:rsidR="007C7977" w:rsidRPr="007C7977" w:rsidRDefault="007C7977" w:rsidP="007C7977">
            <w:pPr>
              <w:tabs>
                <w:tab w:val="left" w:pos="330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C7977" w:rsidRPr="007C7977" w:rsidTr="007C7977">
        <w:tc>
          <w:tcPr>
            <w:tcW w:w="13326" w:type="dxa"/>
          </w:tcPr>
          <w:p w:rsidR="007C7977" w:rsidRPr="007C7977" w:rsidRDefault="007C7977" w:rsidP="007C7977">
            <w:pPr>
              <w:tabs>
                <w:tab w:val="left" w:pos="33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Атлас географических и исторических карт</w:t>
            </w:r>
          </w:p>
        </w:tc>
        <w:tc>
          <w:tcPr>
            <w:tcW w:w="2551" w:type="dxa"/>
          </w:tcPr>
          <w:p w:rsidR="007C7977" w:rsidRPr="007C7977" w:rsidRDefault="007C7977" w:rsidP="007C7977">
            <w:pPr>
              <w:tabs>
                <w:tab w:val="left" w:pos="330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</w:p>
        </w:tc>
      </w:tr>
      <w:tr w:rsidR="007C7977" w:rsidRPr="007C7977" w:rsidTr="007C7977">
        <w:tc>
          <w:tcPr>
            <w:tcW w:w="13326" w:type="dxa"/>
          </w:tcPr>
          <w:p w:rsidR="007C7977" w:rsidRPr="007C7977" w:rsidRDefault="007C7977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Географические и исторические настенные карты. </w:t>
            </w:r>
          </w:p>
          <w:p w:rsidR="007C7977" w:rsidRPr="007C7977" w:rsidRDefault="007C7977" w:rsidP="007C7977">
            <w:pPr>
              <w:tabs>
                <w:tab w:val="left" w:pos="330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C7977" w:rsidRPr="007C7977" w:rsidRDefault="007C7977" w:rsidP="007C7977">
            <w:pPr>
              <w:tabs>
                <w:tab w:val="left" w:pos="330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C7977" w:rsidRPr="007C7977" w:rsidTr="007C7977">
        <w:tc>
          <w:tcPr>
            <w:tcW w:w="13326" w:type="dxa"/>
          </w:tcPr>
          <w:p w:rsidR="007C7977" w:rsidRPr="007C7977" w:rsidRDefault="007C7977" w:rsidP="007C7977">
            <w:pPr>
              <w:tabs>
                <w:tab w:val="left" w:pos="330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Иллюстративные материалы (альбомы, комплекты откры</w:t>
            </w: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ток и др.)</w:t>
            </w:r>
          </w:p>
        </w:tc>
        <w:tc>
          <w:tcPr>
            <w:tcW w:w="2551" w:type="dxa"/>
          </w:tcPr>
          <w:p w:rsidR="007C7977" w:rsidRPr="007C7977" w:rsidRDefault="007C7977" w:rsidP="007C7977">
            <w:pPr>
              <w:tabs>
                <w:tab w:val="left" w:pos="330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</w:t>
            </w:r>
          </w:p>
        </w:tc>
      </w:tr>
      <w:tr w:rsidR="007C7977" w:rsidRPr="007C7977" w:rsidTr="007C7977">
        <w:tc>
          <w:tcPr>
            <w:tcW w:w="13326" w:type="dxa"/>
          </w:tcPr>
          <w:p w:rsidR="007C7977" w:rsidRPr="007C7977" w:rsidRDefault="007C7977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по основным темам природоведения, обществоведения, истории, культурологии (в соответствии с программой обучения, в том числе – </w:t>
            </w:r>
            <w:proofErr w:type="spellStart"/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этнокультурологического</w:t>
            </w:r>
            <w:proofErr w:type="spellEnd"/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содержания) — магнитные или иные (природные сообщества леса, луга, болота, озе</w:t>
            </w: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 и т. п.). </w:t>
            </w:r>
          </w:p>
        </w:tc>
        <w:tc>
          <w:tcPr>
            <w:tcW w:w="2551" w:type="dxa"/>
          </w:tcPr>
          <w:p w:rsidR="007C7977" w:rsidRPr="007C7977" w:rsidRDefault="007C7977" w:rsidP="007C7977">
            <w:pPr>
              <w:tabs>
                <w:tab w:val="left" w:pos="330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</w:p>
        </w:tc>
      </w:tr>
    </w:tbl>
    <w:p w:rsidR="007C7977" w:rsidRPr="007C7977" w:rsidRDefault="007C7977" w:rsidP="007C7977">
      <w:pPr>
        <w:tabs>
          <w:tab w:val="left" w:pos="33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Технические средства обучения</w:t>
      </w:r>
    </w:p>
    <w:p w:rsidR="007C7977" w:rsidRPr="007C7977" w:rsidRDefault="007C7977" w:rsidP="007C7977">
      <w:pPr>
        <w:tabs>
          <w:tab w:val="left" w:pos="33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0"/>
        <w:tblW w:w="15540" w:type="dxa"/>
        <w:jc w:val="center"/>
        <w:tblLook w:val="04A0" w:firstRow="1" w:lastRow="0" w:firstColumn="1" w:lastColumn="0" w:noHBand="0" w:noVBand="1"/>
      </w:tblPr>
      <w:tblGrid>
        <w:gridCol w:w="12989"/>
        <w:gridCol w:w="2551"/>
      </w:tblGrid>
      <w:tr w:rsidR="007C7977" w:rsidRPr="007C7977" w:rsidTr="007C7977">
        <w:trPr>
          <w:jc w:val="center"/>
        </w:trPr>
        <w:tc>
          <w:tcPr>
            <w:tcW w:w="12989" w:type="dxa"/>
          </w:tcPr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Персональный компьютер.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Мультимедийный проектор.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Компьютерный мобильный класс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Электронный микроскоп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Лабораторное электронное оборудование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Видеофильмы (в том числе в цифровой фор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ме) по природоведению, истории, обществоведению, этнографии народов России и мира.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Аудиозаписи в соответствии с содержанием обучения (в том числе в цифровой форме).</w:t>
            </w:r>
          </w:p>
        </w:tc>
        <w:tc>
          <w:tcPr>
            <w:tcW w:w="2551" w:type="dxa"/>
          </w:tcPr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7C7977" w:rsidRPr="007C7977" w:rsidTr="007C7977">
        <w:trPr>
          <w:jc w:val="center"/>
        </w:trPr>
        <w:tc>
          <w:tcPr>
            <w:tcW w:w="15540" w:type="dxa"/>
            <w:gridSpan w:val="2"/>
          </w:tcPr>
          <w:p w:rsidR="007C7977" w:rsidRPr="007C7977" w:rsidRDefault="007C7977" w:rsidP="007C797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</w:tr>
      <w:tr w:rsidR="007C7977" w:rsidRPr="007C7977" w:rsidTr="007C7977">
        <w:trPr>
          <w:jc w:val="center"/>
        </w:trPr>
        <w:tc>
          <w:tcPr>
            <w:tcW w:w="12989" w:type="dxa"/>
          </w:tcPr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Термометры для измерения температуры воздуха, воды.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Термометр медицинский.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Лупа.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Компас.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Часы с синхронизированными стрелками.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Муляжи овощей, фруктов, грибов с учетом содержания обучения. </w:t>
            </w:r>
          </w:p>
        </w:tc>
        <w:tc>
          <w:tcPr>
            <w:tcW w:w="2551" w:type="dxa"/>
          </w:tcPr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К/Ф</w:t>
            </w:r>
          </w:p>
        </w:tc>
      </w:tr>
      <w:tr w:rsidR="007C7977" w:rsidRPr="007C7977" w:rsidTr="007C7977">
        <w:trPr>
          <w:jc w:val="center"/>
        </w:trPr>
        <w:tc>
          <w:tcPr>
            <w:tcW w:w="15540" w:type="dxa"/>
            <w:gridSpan w:val="2"/>
            <w:vAlign w:val="center"/>
          </w:tcPr>
          <w:p w:rsidR="007C7977" w:rsidRPr="007C7977" w:rsidRDefault="007C7977" w:rsidP="007C797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Натуральные объекты</w:t>
            </w:r>
          </w:p>
        </w:tc>
      </w:tr>
      <w:tr w:rsidR="007C7977" w:rsidRPr="007C7977" w:rsidTr="007C7977">
        <w:trPr>
          <w:jc w:val="center"/>
        </w:trPr>
        <w:tc>
          <w:tcPr>
            <w:tcW w:w="12989" w:type="dxa"/>
          </w:tcPr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1. Коллекция полезных ископаемых.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2. Коллекции плодов и семян растений.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3. Гербарии культурных и дикорастущих растений (с учетом содержания обучения).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4. Живые объекты (комнатные растения, животные).</w:t>
            </w:r>
          </w:p>
        </w:tc>
        <w:tc>
          <w:tcPr>
            <w:tcW w:w="2551" w:type="dxa"/>
          </w:tcPr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Ф/П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Ф/П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Ф/П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7C7977" w:rsidRPr="007C7977" w:rsidTr="007C7977">
        <w:trPr>
          <w:jc w:val="center"/>
        </w:trPr>
        <w:tc>
          <w:tcPr>
            <w:tcW w:w="15540" w:type="dxa"/>
            <w:gridSpan w:val="2"/>
            <w:vAlign w:val="center"/>
          </w:tcPr>
          <w:p w:rsidR="007C7977" w:rsidRPr="007C7977" w:rsidRDefault="007C7977" w:rsidP="007C797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Игры и игрушки</w:t>
            </w:r>
          </w:p>
        </w:tc>
      </w:tr>
      <w:tr w:rsidR="007C7977" w:rsidRPr="007C7977" w:rsidTr="007C7977">
        <w:trPr>
          <w:jc w:val="center"/>
        </w:trPr>
        <w:tc>
          <w:tcPr>
            <w:tcW w:w="12989" w:type="dxa"/>
          </w:tcPr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1.  Настольные развивающие игры по тематике предмета «Ок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ружающий мир» (лото, игры-путешествия и пр.).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2.  Наборы ролевых игр, игрушек и конструкторов (по темам: дом, зоопарк, ферма, транспорт, магазин и др.).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3.  Наборы кукол в традиционных костюмах народов России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4.  Наборы карандашей, красок, альбомов для рисования.</w:t>
            </w:r>
          </w:p>
        </w:tc>
        <w:tc>
          <w:tcPr>
            <w:tcW w:w="2551" w:type="dxa"/>
          </w:tcPr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</w:tr>
      <w:tr w:rsidR="007C7977" w:rsidRPr="007C7977" w:rsidTr="007C7977">
        <w:trPr>
          <w:jc w:val="center"/>
        </w:trPr>
        <w:tc>
          <w:tcPr>
            <w:tcW w:w="15540" w:type="dxa"/>
            <w:gridSpan w:val="2"/>
          </w:tcPr>
          <w:p w:rsidR="007C7977" w:rsidRPr="007C7977" w:rsidRDefault="007C7977" w:rsidP="007C797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Оборудование класса</w:t>
            </w:r>
          </w:p>
        </w:tc>
      </w:tr>
      <w:tr w:rsidR="007C7977" w:rsidRPr="007C7977" w:rsidTr="007C7977">
        <w:trPr>
          <w:jc w:val="center"/>
        </w:trPr>
        <w:tc>
          <w:tcPr>
            <w:tcW w:w="12989" w:type="dxa"/>
          </w:tcPr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1. Ученические </w:t>
            </w:r>
            <w:proofErr w:type="gramStart"/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столы  двухместные</w:t>
            </w:r>
            <w:proofErr w:type="gramEnd"/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комплектом стульев.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2. Стол учительский с тумбой.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3. Шкафы для хранения учебников, дидактических материа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лов, пособий и пр.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4. Настенные доски для вывешивания иллюстративного мате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риала. 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5. Подставки для книг, держатели для карт</w:t>
            </w:r>
          </w:p>
        </w:tc>
        <w:tc>
          <w:tcPr>
            <w:tcW w:w="2551" w:type="dxa"/>
          </w:tcPr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  <w:p w:rsidR="007C7977" w:rsidRPr="007C7977" w:rsidRDefault="007C7977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</w:tbl>
    <w:p w:rsidR="007C7977" w:rsidRPr="007C7977" w:rsidRDefault="007C7977" w:rsidP="007C7977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4017" w:rsidRDefault="00044017" w:rsidP="007C79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4017" w:rsidRDefault="00044017" w:rsidP="007C79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4017" w:rsidRDefault="00044017" w:rsidP="007C79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4017" w:rsidRDefault="00044017" w:rsidP="007C79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4017" w:rsidRDefault="00044017" w:rsidP="007C79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7977" w:rsidRPr="007C7977" w:rsidRDefault="00044017" w:rsidP="000440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Календарно-т</w:t>
      </w:r>
      <w:r w:rsidR="007C7977" w:rsidRPr="007C7977">
        <w:rPr>
          <w:rFonts w:ascii="Times New Roman" w:eastAsia="Calibri" w:hAnsi="Times New Roman" w:cs="Times New Roman"/>
          <w:b/>
          <w:sz w:val="24"/>
          <w:szCs w:val="24"/>
        </w:rPr>
        <w:t>ематическое планирова</w:t>
      </w:r>
      <w:r>
        <w:rPr>
          <w:rFonts w:ascii="Times New Roman" w:eastAsia="Calibri" w:hAnsi="Times New Roman" w:cs="Times New Roman"/>
          <w:b/>
          <w:sz w:val="24"/>
          <w:szCs w:val="24"/>
        </w:rPr>
        <w:t>ние</w:t>
      </w:r>
    </w:p>
    <w:p w:rsidR="007C7977" w:rsidRPr="007C7977" w:rsidRDefault="007C7977" w:rsidP="007C7977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t>1 класс (33 часа)</w:t>
      </w:r>
    </w:p>
    <w:tbl>
      <w:tblPr>
        <w:tblStyle w:val="aa"/>
        <w:tblW w:w="15304" w:type="dxa"/>
        <w:tblLayout w:type="fixed"/>
        <w:tblLook w:val="04A0" w:firstRow="1" w:lastRow="0" w:firstColumn="1" w:lastColumn="0" w:noHBand="0" w:noVBand="1"/>
      </w:tblPr>
      <w:tblGrid>
        <w:gridCol w:w="637"/>
        <w:gridCol w:w="2987"/>
        <w:gridCol w:w="3649"/>
        <w:gridCol w:w="3630"/>
        <w:gridCol w:w="784"/>
        <w:gridCol w:w="1208"/>
        <w:gridCol w:w="992"/>
        <w:gridCol w:w="1417"/>
      </w:tblGrid>
      <w:tr w:rsidR="00BD75F0" w:rsidRPr="007C7977" w:rsidTr="00BD75F0">
        <w:trPr>
          <w:trHeight w:val="405"/>
        </w:trPr>
        <w:tc>
          <w:tcPr>
            <w:tcW w:w="637" w:type="dxa"/>
            <w:vMerge w:val="restart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87" w:type="dxa"/>
            <w:vMerge w:val="restart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раздела, темы уроков</w:t>
            </w:r>
          </w:p>
        </w:tc>
        <w:tc>
          <w:tcPr>
            <w:tcW w:w="7279" w:type="dxa"/>
            <w:gridSpan w:val="2"/>
          </w:tcPr>
          <w:p w:rsidR="00BD75F0" w:rsidRPr="007C7977" w:rsidRDefault="00BD75F0" w:rsidP="007C797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Планируемые результаты</w:t>
            </w:r>
          </w:p>
          <w:p w:rsidR="00BD75F0" w:rsidRPr="007C7977" w:rsidRDefault="00BD75F0" w:rsidP="007C797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vMerge w:val="restart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08" w:type="dxa"/>
            <w:vMerge w:val="restart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провед</w:t>
            </w:r>
            <w:proofErr w:type="spellEnd"/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vMerge w:val="restart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75F0" w:rsidRPr="007C7977" w:rsidTr="00BD75F0">
        <w:trPr>
          <w:trHeight w:val="690"/>
        </w:trPr>
        <w:tc>
          <w:tcPr>
            <w:tcW w:w="637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</w:tcPr>
          <w:p w:rsidR="00BD75F0" w:rsidRPr="007C7977" w:rsidRDefault="00BD75F0" w:rsidP="007C797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УУД</w:t>
            </w:r>
          </w:p>
        </w:tc>
        <w:tc>
          <w:tcPr>
            <w:tcW w:w="3630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784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 в мир природы</w:t>
            </w:r>
          </w:p>
        </w:tc>
        <w:tc>
          <w:tcPr>
            <w:tcW w:w="3649" w:type="dxa"/>
            <w:vMerge w:val="restart"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личного (эмоционального) отношения к малой родине и окружающему миру.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Эмоциональное осознание себя как россиянина, гражданина большой страны, имеющей богатую и разнообразную культуру, уникальную природу.</w:t>
            </w:r>
          </w:p>
        </w:tc>
        <w:tc>
          <w:tcPr>
            <w:tcW w:w="3630" w:type="dxa"/>
            <w:vMerge w:val="restart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представления о стране, в которой родился и живёшь, как об Отечестве, а о культуре и природе этой страны — как о её национальном достоянии.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задания в соответствии с целью, целенаправленный поиск ответа на поставленный вопрос.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осмысление взаимосвязи человека и места, в котором он родился и живёт. </w:t>
            </w:r>
          </w:p>
        </w:tc>
        <w:tc>
          <w:tcPr>
            <w:tcW w:w="784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 Основные понятия учебного курса.</w:t>
            </w: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http://www.ecosystema.ru</w:t>
            </w: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мир вокруг меня.</w:t>
            </w: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Наша Родина – Россия.</w:t>
            </w:r>
            <w:r w:rsidRPr="007C79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C797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Экскурсия по карте.</w:t>
            </w: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http://www.ecosystema.ru</w:t>
            </w: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Моя малая родина. 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Фотоколлаж.</w:t>
            </w: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27E7C" w:rsidRPr="007C7977" w:rsidRDefault="00B27E7C" w:rsidP="00B2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http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//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school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collection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75F0" w:rsidRPr="007C7977" w:rsidTr="00BD75F0">
        <w:trPr>
          <w:trHeight w:val="418"/>
        </w:trPr>
        <w:tc>
          <w:tcPr>
            <w:tcW w:w="63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Времена года.</w:t>
            </w:r>
          </w:p>
        </w:tc>
        <w:tc>
          <w:tcPr>
            <w:tcW w:w="3649" w:type="dxa"/>
            <w:vMerge w:val="restart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личное (эмоциональное) отношение к окружающему миру.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Проявлять: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интерес к изучению темы;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бережное отношение к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природе;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желание создать программу праздника;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желание выполнять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здорового образа жизни;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— </w:t>
            </w:r>
            <w:proofErr w:type="gramStart"/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 благожелательного</w:t>
            </w:r>
            <w:proofErr w:type="gramEnd"/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общения друг с другом во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игры.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proofErr w:type="gramStart"/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доброжелательное  отношение</w:t>
            </w:r>
            <w:proofErr w:type="gramEnd"/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сверстникам во время игры;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 собственных</w:t>
            </w:r>
            <w:proofErr w:type="gramEnd"/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достижений при освоении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темы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—интерес к изучению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праздников народов России и традиций их проведения;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бережное отношение к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природе;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желание помочь ребятам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Формировать личное (эмоциональное) отношение к окружающему миру.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Проявлять: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интерес к изучению темы;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бережное отношение к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природе;</w:t>
            </w:r>
          </w:p>
        </w:tc>
        <w:tc>
          <w:tcPr>
            <w:tcW w:w="3630" w:type="dxa"/>
            <w:vMerge w:val="restart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 умения: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определять зависимость осенних изменений в неживой природе от положения земной поверхности по отношению к Солнцу и обосновывать своё мнение;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устанавливать причину природных осенних явлений: листопад, пожелтение травы — и обосновывать своё мнение;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— замечать невидимые связи в осеннем лесу и обосновывать своё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мнение;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зависимость зимних изменений в неживой природе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положения земной поверхности по отношению к Солнцу;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определять день зимнего солнцестояния и обосновывать своё мнение;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планировать свои действия в соответствии с поставленной задачей и условиями ее реализации, в том числе во внутреннем плане;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зависимость весенних и </w:t>
            </w:r>
            <w:proofErr w:type="gramStart"/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летних  изменений</w:t>
            </w:r>
            <w:proofErr w:type="gramEnd"/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неживой природе от положения земной поверхности по отношению к Солнцу и обосновывать своё мнение;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определять и обосновывать причины, по которым раннецветущие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растения зацветают первыми;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определять невидимые связи животных и растений в весеннем и летнем лесу и обосновывать своё мнение;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— использовать речь для регуляции своего действия;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формулировать собственное мнение.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определять зависимость осенних изменений в неживой природе от положения земной поверхности по отношению к Солнцу и обосновывать своё мнение;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устанавливать причину природных осенних явлений: листопад, пожелтение травы — и обосновывать своё мнение;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замечать невидимые связи в осеннем лесу и обосновывать своё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мнение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75F0" w:rsidRPr="007C7977" w:rsidTr="00BD75F0">
        <w:trPr>
          <w:trHeight w:val="566"/>
        </w:trPr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Осень в природе. Признаки осени.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http://www.ecosystema.ru</w:t>
            </w:r>
          </w:p>
        </w:tc>
      </w:tr>
      <w:tr w:rsidR="00BD75F0" w:rsidRPr="007C7977" w:rsidTr="00BD75F0">
        <w:trPr>
          <w:trHeight w:val="1661"/>
        </w:trPr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spacing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окраски листьев деревьев и кустарников, значение листопада. </w:t>
            </w:r>
          </w:p>
          <w:p w:rsidR="00BD75F0" w:rsidRPr="007C7977" w:rsidRDefault="00BD75F0" w:rsidP="007C7977">
            <w:pPr>
              <w:spacing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Изготовление поделок из природного  материала «Лесное диво»</w:t>
            </w: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04.10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http://www.ecosystema.ru</w:t>
            </w:r>
          </w:p>
        </w:tc>
      </w:tr>
      <w:tr w:rsidR="00BD75F0" w:rsidRPr="007C7977" w:rsidTr="00BD75F0">
        <w:trPr>
          <w:trHeight w:val="569"/>
        </w:trPr>
        <w:tc>
          <w:tcPr>
            <w:tcW w:w="637" w:type="dxa"/>
            <w:tcBorders>
              <w:bottom w:val="single" w:sz="4" w:space="0" w:color="auto"/>
            </w:tcBorders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3.4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987" w:type="dxa"/>
            <w:tcBorders>
              <w:bottom w:val="single" w:sz="4" w:space="0" w:color="auto"/>
            </w:tcBorders>
          </w:tcPr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Птицы осенью.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Викторина «Знаете ли вы птиц?». Сбор материала о перелётных птицах.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http://edu.seu.ru/metodiques/samkova.htm</w:t>
            </w:r>
          </w:p>
        </w:tc>
      </w:tr>
      <w:tr w:rsidR="00BD75F0" w:rsidRPr="007C7977" w:rsidTr="00BD75F0">
        <w:trPr>
          <w:trHeight w:val="562"/>
        </w:trPr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3.6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dxa"/>
          </w:tcPr>
          <w:p w:rsidR="00BD75F0" w:rsidRPr="007C7977" w:rsidRDefault="00BD75F0" w:rsidP="007C7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Перелетные птицы. Их охрана.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Оформление альбома о перелётных птицах.</w:t>
            </w: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spacing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http://www.wwf.ru</w:t>
            </w: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3.7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dxa"/>
          </w:tcPr>
          <w:p w:rsidR="00BD75F0" w:rsidRPr="007C7977" w:rsidRDefault="00BD75F0" w:rsidP="007C7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Конкурсная программа «Золотая волшебница осень»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Сценарий конкурсной программы.</w:t>
            </w: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27E7C" w:rsidRPr="007C7977" w:rsidRDefault="00B27E7C" w:rsidP="00B2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http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//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school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collection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3.8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3.9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dxa"/>
          </w:tcPr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 в природе. Признаки зимы.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Экскурсия в природу. Наблюдение за </w:t>
            </w:r>
            <w:proofErr w:type="gramStart"/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зимней  природой</w:t>
            </w:r>
            <w:proofErr w:type="gramEnd"/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Рисунки.</w:t>
            </w: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http://www.ecosystema.ru</w:t>
            </w: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3.10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Вода. Три состояния воды.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Опыты с водой. Схематическая запись опыта.</w:t>
            </w: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http://www.wwf.ru</w:t>
            </w: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3.12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Зимующие птицы.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Сбор материала о зимующих птицах. Оформление альбома.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Изготовление и развешивание кормушек, подкормка птиц.</w:t>
            </w: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http://www.ecosystema.ru</w:t>
            </w: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3.14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3.15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 комнатных растений зимой.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Изготовление горшков для цветов из пластиковых бутылок.</w:t>
            </w: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10.01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http://edu.seu.ru/metodiques/samkova.htm</w:t>
            </w: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3.17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dxa"/>
          </w:tcPr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Утренник «Зимушка – зима».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Сценарий праздника.</w:t>
            </w: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27E7C" w:rsidRPr="007C7977" w:rsidRDefault="00B27E7C" w:rsidP="00B2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http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//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school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collection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75F0" w:rsidRPr="007C7977" w:rsidTr="00BD75F0">
        <w:trPr>
          <w:trHeight w:val="1569"/>
        </w:trPr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3.18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3.19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3.20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весной. Признаки весны.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Экскурсия в природу. Наблюдение.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Выполнение рисунков на тему « Весна».</w:t>
            </w:r>
          </w:p>
        </w:tc>
        <w:tc>
          <w:tcPr>
            <w:tcW w:w="3649" w:type="dxa"/>
            <w:vMerge/>
            <w:tcBorders>
              <w:bottom w:val="nil"/>
            </w:tcBorders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http://www.ecosystema.ru</w:t>
            </w:r>
          </w:p>
        </w:tc>
      </w:tr>
      <w:tr w:rsidR="00BD75F0" w:rsidRPr="007C7977" w:rsidTr="00BD75F0">
        <w:trPr>
          <w:trHeight w:val="585"/>
        </w:trPr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3.21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3.22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Что вырастет из семечка.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Выращивание растений из семени.</w:t>
            </w:r>
          </w:p>
        </w:tc>
        <w:tc>
          <w:tcPr>
            <w:tcW w:w="3649" w:type="dxa"/>
            <w:vMerge w:val="restart"/>
            <w:tcBorders>
              <w:top w:val="nil"/>
            </w:tcBorders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желание создать программу праздника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27E7C" w:rsidRPr="007C7977" w:rsidRDefault="00B27E7C" w:rsidP="00B2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http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//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school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collection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3.23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Птицы весной.</w:t>
            </w:r>
          </w:p>
        </w:tc>
        <w:tc>
          <w:tcPr>
            <w:tcW w:w="3649" w:type="dxa"/>
            <w:vMerge/>
            <w:tcBorders>
              <w:top w:val="nil"/>
            </w:tcBorders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http://www.wwf.ru</w:t>
            </w: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Водоемы.</w:t>
            </w:r>
          </w:p>
        </w:tc>
        <w:tc>
          <w:tcPr>
            <w:tcW w:w="3649" w:type="dxa"/>
            <w:vMerge/>
            <w:tcBorders>
              <w:top w:val="nil"/>
            </w:tcBorders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3.25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весны. Утренник</w:t>
            </w:r>
          </w:p>
        </w:tc>
        <w:tc>
          <w:tcPr>
            <w:tcW w:w="3649" w:type="dxa"/>
            <w:vMerge/>
            <w:tcBorders>
              <w:top w:val="nil"/>
            </w:tcBorders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http://edu.seu.ru/metodiques/samkova.htm</w:t>
            </w: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Мы – защитники природы.</w:t>
            </w:r>
          </w:p>
        </w:tc>
        <w:tc>
          <w:tcPr>
            <w:tcW w:w="3649" w:type="dxa"/>
            <w:vMerge w:val="restart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личное (эмоциональное) отношение к окружающему миру.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проявлять интерес к изучению темы;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проявлять бережное  отношение к природе.</w:t>
            </w:r>
          </w:p>
        </w:tc>
        <w:tc>
          <w:tcPr>
            <w:tcW w:w="3630" w:type="dxa"/>
            <w:vMerge w:val="restart"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задания в соответствии с целью, целенаправленный поиск ответа на поставленный вопрос.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Осознание важности школы в процессе познания окружающего мира.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Овладение способами взаимодействия со сверстниками (в процессе учёбы, во внеклассной деятельности).</w:t>
            </w: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Охрана природы.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Выставка детских рисунков на экологическую тему: «Давайте сохраним планету!».</w:t>
            </w: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http://www.ecosystema.ru</w:t>
            </w: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 и</w:t>
            </w:r>
            <w:proofErr w:type="gramEnd"/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животные «Красной книги России».</w:t>
            </w:r>
          </w:p>
          <w:p w:rsidR="00BD75F0" w:rsidRPr="007C7977" w:rsidRDefault="00BD75F0" w:rsidP="007C797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http://www.ecosystema.ru</w:t>
            </w: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– путешествие «По лесным тропинкам»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Сценарий мероприятия.</w:t>
            </w: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27E7C" w:rsidRPr="007C7977" w:rsidRDefault="00B27E7C" w:rsidP="00B2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http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//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school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collection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C7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3649" w:type="dxa"/>
            <w:vMerge w:val="restart"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@Arial Unicode MS" w:hAnsi="Times New Roman" w:cs="Times New Roman"/>
                <w:sz w:val="24"/>
                <w:szCs w:val="24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</w:t>
            </w:r>
          </w:p>
        </w:tc>
        <w:tc>
          <w:tcPr>
            <w:tcW w:w="3630" w:type="dxa"/>
            <w:vMerge w:val="restart"/>
          </w:tcPr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Формировать у учащихся способность к </w:t>
            </w:r>
          </w:p>
          <w:p w:rsidR="00BD75F0" w:rsidRPr="007C7977" w:rsidRDefault="00BD75F0" w:rsidP="007C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самоорганизации в решении учебной задачи (принимать и сохранять учебную задачу);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7C797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Владеть рядом общих приёмов решения задач;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7C797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</w:t>
            </w:r>
          </w:p>
        </w:tc>
        <w:tc>
          <w:tcPr>
            <w:tcW w:w="298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 год. Задание на летние каникулы. Выставка творческих работ.</w:t>
            </w:r>
          </w:p>
        </w:tc>
        <w:tc>
          <w:tcPr>
            <w:tcW w:w="3649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75F0" w:rsidRPr="007C7977" w:rsidTr="00BD75F0">
        <w:tc>
          <w:tcPr>
            <w:tcW w:w="63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за год:</w:t>
            </w:r>
          </w:p>
        </w:tc>
        <w:tc>
          <w:tcPr>
            <w:tcW w:w="3649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33 часа</w:t>
            </w:r>
          </w:p>
        </w:tc>
        <w:tc>
          <w:tcPr>
            <w:tcW w:w="3630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D75F0" w:rsidRPr="007C7977" w:rsidRDefault="00BD75F0" w:rsidP="007C79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75F0" w:rsidRPr="007C7977" w:rsidRDefault="00BD75F0" w:rsidP="007C7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C7977" w:rsidRPr="007C7977" w:rsidRDefault="007C7977" w:rsidP="007C7977">
      <w:pPr>
        <w:spacing w:after="0" w:line="240" w:lineRule="auto"/>
        <w:ind w:left="216"/>
        <w:rPr>
          <w:rFonts w:ascii="Times New Roman" w:eastAsia="Calibri" w:hAnsi="Times New Roman" w:cs="Times New Roman"/>
          <w:sz w:val="24"/>
          <w:szCs w:val="24"/>
        </w:rPr>
      </w:pPr>
    </w:p>
    <w:p w:rsidR="007C7977" w:rsidRPr="007C7977" w:rsidRDefault="007C7977" w:rsidP="007C79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797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</w:t>
      </w:r>
    </w:p>
    <w:p w:rsidR="007C7977" w:rsidRPr="007C7977" w:rsidRDefault="007C7977" w:rsidP="007C79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7977" w:rsidRPr="007C7977" w:rsidRDefault="007C7977" w:rsidP="007C79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7977" w:rsidRPr="007C7977" w:rsidRDefault="007C7977" w:rsidP="007C79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7977" w:rsidRPr="007C7977" w:rsidRDefault="007C7977" w:rsidP="007C79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044017" w:rsidRDefault="0004401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7C7977" w:rsidRPr="007C7977" w:rsidRDefault="007C7977" w:rsidP="007C7977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7C7977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lastRenderedPageBreak/>
        <w:t>ЛИСТ ВНЕСЕНИЙ ИЗМЕНЕНИЙ И ДОПОЛНЕНИЙ</w:t>
      </w:r>
    </w:p>
    <w:p w:rsidR="007C7977" w:rsidRPr="007C7977" w:rsidRDefault="007C7977" w:rsidP="007C7977">
      <w:pPr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5245"/>
        <w:gridCol w:w="4035"/>
        <w:gridCol w:w="3697"/>
      </w:tblGrid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977" w:rsidRPr="007C7977" w:rsidRDefault="007C7977" w:rsidP="007C79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7C7977" w:rsidRPr="007C7977" w:rsidRDefault="007C7977" w:rsidP="007C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7C79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Дата</w:t>
            </w:r>
          </w:p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C79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Содержание изменений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C79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Причина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C79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Примечание</w:t>
            </w: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977" w:rsidRPr="007C7977" w:rsidTr="007C797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77" w:rsidRPr="007C7977" w:rsidRDefault="007C7977" w:rsidP="007C79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5" w:name="_GoBack"/>
      <w:bookmarkEnd w:id="5"/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7977" w:rsidRPr="007C7977" w:rsidRDefault="007C7977" w:rsidP="007C79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69DE" w:rsidRDefault="00AD69DE"/>
    <w:sectPr w:rsidR="00AD69DE" w:rsidSect="007C7977">
      <w:pgSz w:w="16838" w:h="11906" w:orient="landscape"/>
      <w:pgMar w:top="426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A4CFE"/>
    <w:multiLevelType w:val="multilevel"/>
    <w:tmpl w:val="DE1E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A3F9F"/>
    <w:multiLevelType w:val="hybridMultilevel"/>
    <w:tmpl w:val="797CF54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A60F258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973"/>
    <w:multiLevelType w:val="hybridMultilevel"/>
    <w:tmpl w:val="81E6D9AA"/>
    <w:lvl w:ilvl="0" w:tplc="25E62B2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34502"/>
    <w:multiLevelType w:val="hybridMultilevel"/>
    <w:tmpl w:val="2848AAD6"/>
    <w:lvl w:ilvl="0" w:tplc="7262B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164E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E46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CC7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B29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6E3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6C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DE7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765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8D14CDD"/>
    <w:multiLevelType w:val="hybridMultilevel"/>
    <w:tmpl w:val="9F9823D8"/>
    <w:lvl w:ilvl="0" w:tplc="25E62B2C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1B4016"/>
    <w:multiLevelType w:val="multilevel"/>
    <w:tmpl w:val="BF5E35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28" w:hanging="1800"/>
      </w:pPr>
      <w:rPr>
        <w:rFonts w:hint="default"/>
      </w:rPr>
    </w:lvl>
  </w:abstractNum>
  <w:abstractNum w:abstractNumId="6" w15:restartNumberingAfterBreak="0">
    <w:nsid w:val="2748384C"/>
    <w:multiLevelType w:val="hybridMultilevel"/>
    <w:tmpl w:val="472CECAC"/>
    <w:lvl w:ilvl="0" w:tplc="7764A46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90268"/>
    <w:multiLevelType w:val="multilevel"/>
    <w:tmpl w:val="D9BED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E90766"/>
    <w:multiLevelType w:val="hybridMultilevel"/>
    <w:tmpl w:val="F9222E3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0AAAA5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D2B17"/>
    <w:multiLevelType w:val="hybridMultilevel"/>
    <w:tmpl w:val="E4C0318E"/>
    <w:lvl w:ilvl="0" w:tplc="939C74AE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A6569D3"/>
    <w:multiLevelType w:val="hybridMultilevel"/>
    <w:tmpl w:val="932EB4A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B84874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07559"/>
    <w:multiLevelType w:val="hybridMultilevel"/>
    <w:tmpl w:val="33162E92"/>
    <w:lvl w:ilvl="0" w:tplc="25E62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0848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04FB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E246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8C9B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D24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829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E807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3A9A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F6323"/>
    <w:multiLevelType w:val="hybridMultilevel"/>
    <w:tmpl w:val="B9E0589E"/>
    <w:lvl w:ilvl="0" w:tplc="25E62B2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2575B"/>
    <w:multiLevelType w:val="hybridMultilevel"/>
    <w:tmpl w:val="CE38D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464291"/>
    <w:multiLevelType w:val="hybridMultilevel"/>
    <w:tmpl w:val="08D40016"/>
    <w:lvl w:ilvl="0" w:tplc="25E62B2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1F2151"/>
    <w:multiLevelType w:val="hybridMultilevel"/>
    <w:tmpl w:val="3EB4074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74ABC86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E650E3"/>
    <w:multiLevelType w:val="hybridMultilevel"/>
    <w:tmpl w:val="472CECAC"/>
    <w:lvl w:ilvl="0" w:tplc="7764A46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63333"/>
    <w:multiLevelType w:val="hybridMultilevel"/>
    <w:tmpl w:val="472CECAC"/>
    <w:lvl w:ilvl="0" w:tplc="7764A46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9A550E"/>
    <w:multiLevelType w:val="hybridMultilevel"/>
    <w:tmpl w:val="F716AAF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705C9B"/>
    <w:multiLevelType w:val="multilevel"/>
    <w:tmpl w:val="088AD53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28" w:hanging="1800"/>
      </w:pPr>
      <w:rPr>
        <w:rFonts w:hint="default"/>
      </w:rPr>
    </w:lvl>
  </w:abstractNum>
  <w:abstractNum w:abstractNumId="20" w15:restartNumberingAfterBreak="0">
    <w:nsid w:val="6FDE5484"/>
    <w:multiLevelType w:val="hybridMultilevel"/>
    <w:tmpl w:val="76B67E68"/>
    <w:lvl w:ilvl="0" w:tplc="25E62B2C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1CC7AE9"/>
    <w:multiLevelType w:val="multilevel"/>
    <w:tmpl w:val="7C3EFA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28" w:hanging="1800"/>
      </w:pPr>
      <w:rPr>
        <w:rFonts w:hint="default"/>
      </w:rPr>
    </w:lvl>
  </w:abstractNum>
  <w:abstractNum w:abstractNumId="22" w15:restartNumberingAfterBreak="0">
    <w:nsid w:val="76475B76"/>
    <w:multiLevelType w:val="hybridMultilevel"/>
    <w:tmpl w:val="F73A29B0"/>
    <w:lvl w:ilvl="0" w:tplc="1B7CB83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2D708374">
      <w:start w:val="1"/>
      <w:numFmt w:val="decimal"/>
      <w:lvlText w:val="%2."/>
      <w:lvlJc w:val="left"/>
      <w:pPr>
        <w:tabs>
          <w:tab w:val="num" w:pos="2025"/>
        </w:tabs>
        <w:ind w:left="202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3" w15:restartNumberingAfterBreak="0">
    <w:nsid w:val="78326FBB"/>
    <w:multiLevelType w:val="hybridMultilevel"/>
    <w:tmpl w:val="358C9B4C"/>
    <w:lvl w:ilvl="0" w:tplc="5F98D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7E68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0EBE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F43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1E0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3E9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7C1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6C9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ACC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13"/>
  </w:num>
  <w:num w:numId="5">
    <w:abstractNumId w:val="18"/>
  </w:num>
  <w:num w:numId="6">
    <w:abstractNumId w:val="23"/>
  </w:num>
  <w:num w:numId="7">
    <w:abstractNumId w:val="0"/>
  </w:num>
  <w:num w:numId="8">
    <w:abstractNumId w:val="12"/>
  </w:num>
  <w:num w:numId="9">
    <w:abstractNumId w:val="2"/>
  </w:num>
  <w:num w:numId="10">
    <w:abstractNumId w:val="11"/>
  </w:num>
  <w:num w:numId="11">
    <w:abstractNumId w:val="14"/>
  </w:num>
  <w:num w:numId="12">
    <w:abstractNumId w:val="20"/>
  </w:num>
  <w:num w:numId="13">
    <w:abstractNumId w:val="4"/>
  </w:num>
  <w:num w:numId="14">
    <w:abstractNumId w:val="19"/>
  </w:num>
  <w:num w:numId="15">
    <w:abstractNumId w:val="5"/>
  </w:num>
  <w:num w:numId="16">
    <w:abstractNumId w:val="21"/>
  </w:num>
  <w:num w:numId="17">
    <w:abstractNumId w:val="7"/>
  </w:num>
  <w:num w:numId="18">
    <w:abstractNumId w:val="1"/>
  </w:num>
  <w:num w:numId="19">
    <w:abstractNumId w:val="10"/>
  </w:num>
  <w:num w:numId="20">
    <w:abstractNumId w:val="8"/>
  </w:num>
  <w:num w:numId="21">
    <w:abstractNumId w:val="15"/>
  </w:num>
  <w:num w:numId="22">
    <w:abstractNumId w:val="9"/>
  </w:num>
  <w:num w:numId="23">
    <w:abstractNumId w:val="2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437"/>
    <w:rsid w:val="00044017"/>
    <w:rsid w:val="007576A0"/>
    <w:rsid w:val="007C7977"/>
    <w:rsid w:val="00AD69DE"/>
    <w:rsid w:val="00B27E7C"/>
    <w:rsid w:val="00BD75F0"/>
    <w:rsid w:val="00C42CD8"/>
    <w:rsid w:val="00D14437"/>
    <w:rsid w:val="00EF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06ABB"/>
  <w15:chartTrackingRefBased/>
  <w15:docId w15:val="{1425CE21-4B76-4DAB-B821-774687361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977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2"/>
    <w:uiPriority w:val="9"/>
    <w:semiHidden/>
    <w:unhideWhenUsed/>
    <w:qFormat/>
    <w:rsid w:val="007C797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C797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link w:val="310"/>
    <w:uiPriority w:val="9"/>
    <w:unhideWhenUsed/>
    <w:qFormat/>
    <w:rsid w:val="007C7977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7C7977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7C7977"/>
  </w:style>
  <w:style w:type="paragraph" w:customStyle="1" w:styleId="a3">
    <w:name w:val="ЬИМБС"/>
    <w:basedOn w:val="3"/>
    <w:qFormat/>
    <w:rsid w:val="007C7977"/>
    <w:pPr>
      <w:spacing w:before="200" w:line="276" w:lineRule="auto"/>
    </w:pPr>
    <w:rPr>
      <w:b/>
      <w:bCs/>
      <w:color w:val="FFFF00"/>
      <w:sz w:val="22"/>
      <w:szCs w:val="22"/>
    </w:rPr>
  </w:style>
  <w:style w:type="character" w:customStyle="1" w:styleId="30">
    <w:name w:val="Заголовок 3 Знак"/>
    <w:basedOn w:val="a0"/>
    <w:uiPriority w:val="9"/>
    <w:rsid w:val="007C7977"/>
    <w:rPr>
      <w:rFonts w:ascii="Cambria" w:eastAsia="Times New Roman" w:hAnsi="Cambria" w:cs="Times New Roman"/>
      <w:b/>
      <w:bCs/>
      <w:color w:val="4F81BD"/>
    </w:rPr>
  </w:style>
  <w:style w:type="paragraph" w:styleId="a4">
    <w:name w:val="List Paragraph"/>
    <w:basedOn w:val="a"/>
    <w:uiPriority w:val="34"/>
    <w:qFormat/>
    <w:rsid w:val="007C7977"/>
    <w:pPr>
      <w:spacing w:after="200" w:line="276" w:lineRule="auto"/>
      <w:ind w:left="720"/>
      <w:contextualSpacing/>
    </w:pPr>
  </w:style>
  <w:style w:type="paragraph" w:styleId="a5">
    <w:name w:val="No Spacing"/>
    <w:uiPriority w:val="1"/>
    <w:qFormat/>
    <w:rsid w:val="007C797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7C7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7977"/>
  </w:style>
  <w:style w:type="paragraph" w:styleId="a8">
    <w:name w:val="footer"/>
    <w:basedOn w:val="a"/>
    <w:link w:val="a9"/>
    <w:uiPriority w:val="99"/>
    <w:unhideWhenUsed/>
    <w:rsid w:val="007C7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C7977"/>
  </w:style>
  <w:style w:type="table" w:styleId="aa">
    <w:name w:val="Table Grid"/>
    <w:basedOn w:val="a1"/>
    <w:uiPriority w:val="59"/>
    <w:rsid w:val="007C7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nhideWhenUsed/>
    <w:rsid w:val="007C7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7C7977"/>
    <w:pPr>
      <w:spacing w:after="0" w:line="36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7C7977"/>
    <w:rPr>
      <w:rFonts w:ascii="Times New Roman" w:eastAsia="Times New Roman" w:hAnsi="Times New Roman" w:cs="Times New Roman"/>
      <w:szCs w:val="24"/>
      <w:lang w:eastAsia="ru-RU"/>
    </w:rPr>
  </w:style>
  <w:style w:type="paragraph" w:styleId="HTML">
    <w:name w:val="HTML Preformatted"/>
    <w:basedOn w:val="a"/>
    <w:link w:val="HTML0"/>
    <w:rsid w:val="007C79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C7977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0">
    <w:name w:val="Сетка таблицы1"/>
    <w:basedOn w:val="a1"/>
    <w:next w:val="aa"/>
    <w:uiPriority w:val="59"/>
    <w:rsid w:val="007C797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11">
    <w:name w:val="Zag_11"/>
    <w:rsid w:val="007C7977"/>
  </w:style>
  <w:style w:type="character" w:customStyle="1" w:styleId="310">
    <w:name w:val="Заголовок 3 Знак1"/>
    <w:basedOn w:val="a0"/>
    <w:link w:val="31"/>
    <w:uiPriority w:val="9"/>
    <w:semiHidden/>
    <w:rsid w:val="007C7977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210">
    <w:name w:val="Заголовок 2 Знак1"/>
    <w:basedOn w:val="a0"/>
    <w:uiPriority w:val="9"/>
    <w:semiHidden/>
    <w:rsid w:val="007C7977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7C79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C7977"/>
    <w:rPr>
      <w:rFonts w:ascii="Segoe UI" w:hAnsi="Segoe UI" w:cs="Segoe UI"/>
      <w:sz w:val="18"/>
      <w:szCs w:val="18"/>
    </w:rPr>
  </w:style>
  <w:style w:type="character" w:customStyle="1" w:styleId="32">
    <w:name w:val="Заголовок 3 Знак2"/>
    <w:basedOn w:val="a0"/>
    <w:link w:val="3"/>
    <w:uiPriority w:val="9"/>
    <w:semiHidden/>
    <w:rsid w:val="007C797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5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3792</Words>
  <Characters>21615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</cp:revision>
  <dcterms:created xsi:type="dcterms:W3CDTF">2024-09-05T08:16:00Z</dcterms:created>
  <dcterms:modified xsi:type="dcterms:W3CDTF">2024-09-24T08:02:00Z</dcterms:modified>
</cp:coreProperties>
</file>